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4D53" w:rsidRPr="007F4D53" w:rsidRDefault="007F4D53" w:rsidP="007F4D53">
      <w:pPr>
        <w:suppressAutoHyphens/>
        <w:spacing w:after="240" w:line="240" w:lineRule="auto"/>
        <w:rPr>
          <w:rFonts w:ascii="Times New Roman" w:eastAsia="Times New Roman" w:hAnsi="Times New Roman" w:cs="Times New Roman"/>
          <w:sz w:val="20"/>
          <w:szCs w:val="20"/>
          <w:lang w:val="uk-UA" w:eastAsia="ar-SA"/>
        </w:rPr>
      </w:pPr>
      <w:r w:rsidRPr="007F4D53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 xml:space="preserve">УДК ……. </w:t>
      </w:r>
      <w:r w:rsidRPr="007F4D53">
        <w:rPr>
          <w:rFonts w:ascii="Times New Roman" w:eastAsia="Times New Roman" w:hAnsi="Times New Roman" w:cs="Times New Roman"/>
          <w:color w:val="7F7F7F"/>
          <w:sz w:val="18"/>
          <w:szCs w:val="18"/>
          <w:lang w:val="uk-UA" w:eastAsia="ar-SA"/>
        </w:rPr>
        <w:t xml:space="preserve">(Універсальний десятковий класифікатор: </w:t>
      </w:r>
      <w:hyperlink r:id="rId7" w:history="1">
        <w:r w:rsidRPr="007F4D53">
          <w:rPr>
            <w:rFonts w:ascii="Times New Roman" w:eastAsia="Times New Roman" w:hAnsi="Times New Roman" w:cs="Times New Roman"/>
            <w:color w:val="808080"/>
            <w:sz w:val="18"/>
            <w:szCs w:val="18"/>
            <w:u w:val="single"/>
            <w:lang w:val="uk-UA" w:eastAsia="ar-SA"/>
          </w:rPr>
          <w:t>http://www.udcsummary.info/php/index.php?lang=uk&amp;pr=Y</w:t>
        </w:r>
      </w:hyperlink>
      <w:r w:rsidRPr="007F4D53">
        <w:rPr>
          <w:rFonts w:ascii="Times New Roman" w:eastAsia="Times New Roman" w:hAnsi="Times New Roman" w:cs="Times New Roman"/>
          <w:color w:val="808080"/>
          <w:sz w:val="18"/>
          <w:szCs w:val="18"/>
          <w:lang w:val="uk-UA" w:eastAsia="ar-SA"/>
        </w:rPr>
        <w:t xml:space="preserve"> </w:t>
      </w:r>
      <w:r w:rsidRPr="007F4D53">
        <w:rPr>
          <w:rFonts w:ascii="Times New Roman" w:eastAsia="Times New Roman" w:hAnsi="Times New Roman" w:cs="Times New Roman"/>
          <w:color w:val="7F7F7F"/>
          <w:sz w:val="18"/>
          <w:szCs w:val="18"/>
          <w:lang w:val="uk-UA" w:eastAsia="ar-SA"/>
        </w:rPr>
        <w:t>)</w:t>
      </w:r>
    </w:p>
    <w:p w:rsidR="007F4D53" w:rsidRPr="007F4D53" w:rsidRDefault="007F4D53" w:rsidP="007F4D53">
      <w:pPr>
        <w:suppressAutoHyphens/>
        <w:spacing w:before="120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val="uk-UA" w:eastAsia="ar-SA"/>
        </w:rPr>
      </w:pPr>
      <w:r w:rsidRPr="007F4D53">
        <w:rPr>
          <w:rFonts w:ascii="Times New Roman" w:eastAsia="Times New Roman" w:hAnsi="Times New Roman" w:cs="Times New Roman"/>
          <w:b/>
          <w:bCs/>
          <w:sz w:val="20"/>
          <w:szCs w:val="20"/>
          <w:lang w:val="uk-UA" w:eastAsia="ar-SA"/>
        </w:rPr>
        <w:t xml:space="preserve">Прізвище Ім’я По батькові </w:t>
      </w:r>
    </w:p>
    <w:p w:rsidR="007F4D53" w:rsidRPr="007F4D53" w:rsidRDefault="007F4D53" w:rsidP="007F4D5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 w:eastAsia="ar-SA"/>
        </w:rPr>
      </w:pPr>
      <w:r w:rsidRPr="007F4D53">
        <w:rPr>
          <w:rFonts w:ascii="Times New Roman" w:eastAsia="Times New Roman" w:hAnsi="Times New Roman" w:cs="Times New Roman"/>
          <w:sz w:val="20"/>
          <w:szCs w:val="20"/>
          <w:lang w:val="uk-UA" w:eastAsia="ar-SA"/>
        </w:rPr>
        <w:t>науковий ступінь, вчене звання, посада</w:t>
      </w:r>
    </w:p>
    <w:p w:rsidR="007F4D53" w:rsidRPr="007F4D53" w:rsidRDefault="007F4D53" w:rsidP="007F4D5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 w:eastAsia="ar-SA"/>
        </w:rPr>
      </w:pPr>
      <w:r w:rsidRPr="007F4D53">
        <w:rPr>
          <w:rFonts w:ascii="Times New Roman" w:eastAsia="Times New Roman" w:hAnsi="Times New Roman" w:cs="Times New Roman"/>
          <w:sz w:val="20"/>
          <w:szCs w:val="20"/>
          <w:lang w:val="uk-UA" w:eastAsia="ar-SA"/>
        </w:rPr>
        <w:t xml:space="preserve">місце роботи: назва установи </w:t>
      </w:r>
      <w:r w:rsidRPr="007F4D53">
        <w:rPr>
          <w:rFonts w:ascii="Times New Roman" w:eastAsia="Times New Roman" w:hAnsi="Times New Roman" w:cs="Times New Roman"/>
          <w:color w:val="595959"/>
          <w:sz w:val="20"/>
          <w:szCs w:val="20"/>
          <w:lang w:val="uk-UA" w:eastAsia="ar-SA"/>
        </w:rPr>
        <w:t>(у називному відмінку)</w:t>
      </w:r>
      <w:r w:rsidRPr="007F4D53">
        <w:rPr>
          <w:rFonts w:ascii="Times New Roman" w:eastAsia="Times New Roman" w:hAnsi="Times New Roman" w:cs="Times New Roman"/>
          <w:sz w:val="20"/>
          <w:szCs w:val="20"/>
          <w:lang w:val="uk-UA" w:eastAsia="ar-SA"/>
        </w:rPr>
        <w:t>, Місто, Країна</w:t>
      </w:r>
    </w:p>
    <w:p w:rsidR="007F4D53" w:rsidRPr="00FA7946" w:rsidRDefault="007F4D53" w:rsidP="007F4D5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7F4D53">
        <w:rPr>
          <w:rFonts w:ascii="Times New Roman" w:eastAsia="Times New Roman" w:hAnsi="Times New Roman" w:cs="Times New Roman"/>
          <w:sz w:val="20"/>
          <w:szCs w:val="20"/>
          <w:lang w:val="uk-UA" w:eastAsia="ar-SA"/>
        </w:rPr>
        <w:t>ORCID</w:t>
      </w:r>
      <w:r w:rsidR="00C84187" w:rsidRPr="00FA7946">
        <w:rPr>
          <w:rFonts w:ascii="Times New Roman" w:eastAsia="Times New Roman" w:hAnsi="Times New Roman" w:cs="Times New Roman"/>
          <w:sz w:val="20"/>
          <w:szCs w:val="20"/>
          <w:lang w:eastAsia="ar-SA"/>
        </w:rPr>
        <w:t>:</w:t>
      </w:r>
    </w:p>
    <w:p w:rsidR="007F4D53" w:rsidRPr="007F4D53" w:rsidRDefault="007F4D53" w:rsidP="007F4D53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  <w:lang w:val="uk-UA" w:eastAsia="ar-SA"/>
        </w:rPr>
      </w:pPr>
      <w:r w:rsidRPr="007F4D53">
        <w:rPr>
          <w:rFonts w:ascii="Times New Roman" w:eastAsia="Times New Roman" w:hAnsi="Times New Roman" w:cs="Times New Roman"/>
          <w:i/>
          <w:iCs/>
          <w:sz w:val="20"/>
          <w:szCs w:val="20"/>
          <w:lang w:val="uk-UA" w:eastAsia="ar-SA"/>
        </w:rPr>
        <w:t>email@email.com</w:t>
      </w:r>
    </w:p>
    <w:p w:rsidR="007F4D53" w:rsidRPr="007F4D53" w:rsidRDefault="007F4D53" w:rsidP="007F4D53">
      <w:pPr>
        <w:suppressAutoHyphens/>
        <w:spacing w:before="120" w:after="0" w:line="240" w:lineRule="auto"/>
        <w:rPr>
          <w:rFonts w:ascii="Times New Roman" w:eastAsia="Times New Roman" w:hAnsi="Times New Roman" w:cs="Times New Roman"/>
          <w:sz w:val="20"/>
          <w:szCs w:val="20"/>
          <w:lang w:val="uk-UA" w:eastAsia="ar-SA"/>
        </w:rPr>
      </w:pPr>
      <w:r w:rsidRPr="007F4D53">
        <w:rPr>
          <w:rFonts w:ascii="Times New Roman" w:eastAsia="Times New Roman" w:hAnsi="Times New Roman" w:cs="Times New Roman"/>
          <w:b/>
          <w:bCs/>
          <w:sz w:val="20"/>
          <w:szCs w:val="20"/>
          <w:lang w:val="uk-UA" w:eastAsia="ar-SA"/>
        </w:rPr>
        <w:t xml:space="preserve">Прізвище Ім’я По батькові </w:t>
      </w:r>
      <w:r w:rsidRPr="007F4D53">
        <w:rPr>
          <w:rFonts w:ascii="Times New Roman" w:eastAsia="Times New Roman" w:hAnsi="Times New Roman" w:cs="Times New Roman"/>
          <w:color w:val="595959"/>
          <w:sz w:val="20"/>
          <w:szCs w:val="20"/>
          <w:lang w:val="uk-UA" w:eastAsia="ar-SA"/>
        </w:rPr>
        <w:t>(для кожного співавтора)</w:t>
      </w:r>
    </w:p>
    <w:p w:rsidR="007F4D53" w:rsidRPr="007F4D53" w:rsidRDefault="007F4D53" w:rsidP="007F4D5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 w:eastAsia="ar-SA"/>
        </w:rPr>
      </w:pPr>
      <w:r w:rsidRPr="007F4D53">
        <w:rPr>
          <w:rFonts w:ascii="Times New Roman" w:eastAsia="Times New Roman" w:hAnsi="Times New Roman" w:cs="Times New Roman"/>
          <w:sz w:val="20"/>
          <w:szCs w:val="20"/>
          <w:lang w:val="uk-UA" w:eastAsia="ar-SA"/>
        </w:rPr>
        <w:t>науковий ступінь, вчене звання, посада</w:t>
      </w:r>
    </w:p>
    <w:p w:rsidR="007F4D53" w:rsidRPr="007F4D53" w:rsidRDefault="007F4D53" w:rsidP="007F4D5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 w:eastAsia="ar-SA"/>
        </w:rPr>
      </w:pPr>
      <w:r w:rsidRPr="007F4D53">
        <w:rPr>
          <w:rFonts w:ascii="Times New Roman" w:eastAsia="Times New Roman" w:hAnsi="Times New Roman" w:cs="Times New Roman"/>
          <w:sz w:val="20"/>
          <w:szCs w:val="20"/>
          <w:lang w:val="uk-UA" w:eastAsia="ar-SA"/>
        </w:rPr>
        <w:t xml:space="preserve">місце роботи: назва установи </w:t>
      </w:r>
      <w:r w:rsidRPr="007F4D53">
        <w:rPr>
          <w:rFonts w:ascii="Times New Roman" w:eastAsia="Times New Roman" w:hAnsi="Times New Roman" w:cs="Times New Roman"/>
          <w:color w:val="595959"/>
          <w:sz w:val="20"/>
          <w:szCs w:val="20"/>
          <w:lang w:val="uk-UA" w:eastAsia="ar-SA"/>
        </w:rPr>
        <w:t>(у називному відмінку)</w:t>
      </w:r>
      <w:r w:rsidRPr="007F4D53">
        <w:rPr>
          <w:rFonts w:ascii="Times New Roman" w:eastAsia="Times New Roman" w:hAnsi="Times New Roman" w:cs="Times New Roman"/>
          <w:sz w:val="20"/>
          <w:szCs w:val="20"/>
          <w:lang w:val="uk-UA" w:eastAsia="ar-SA"/>
        </w:rPr>
        <w:t>, Місто, Країна</w:t>
      </w:r>
    </w:p>
    <w:p w:rsidR="007F4D53" w:rsidRPr="00FA7946" w:rsidRDefault="007F4D53" w:rsidP="007F4D53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7F4D53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uk-UA" w:eastAsia="ar-SA"/>
        </w:rPr>
        <w:t>ORCID</w:t>
      </w:r>
      <w:r w:rsidR="00C84187" w:rsidRPr="00FA7946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ar-SA"/>
        </w:rPr>
        <w:t>:</w:t>
      </w:r>
    </w:p>
    <w:p w:rsidR="007F4D53" w:rsidRPr="007F4D53" w:rsidRDefault="007F4D53" w:rsidP="007F4D53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  <w:lang w:val="uk-UA" w:eastAsia="ar-SA"/>
        </w:rPr>
      </w:pPr>
      <w:r w:rsidRPr="007F4D53">
        <w:rPr>
          <w:rFonts w:ascii="Times New Roman" w:eastAsia="Times New Roman" w:hAnsi="Times New Roman" w:cs="Times New Roman"/>
          <w:i/>
          <w:iCs/>
          <w:sz w:val="20"/>
          <w:szCs w:val="20"/>
          <w:lang w:val="uk-UA" w:eastAsia="ar-SA"/>
        </w:rPr>
        <w:t>email@email.com</w:t>
      </w:r>
    </w:p>
    <w:p w:rsidR="007F4D53" w:rsidRPr="007F4D53" w:rsidRDefault="007F4D53" w:rsidP="007F4D53">
      <w:pPr>
        <w:suppressAutoHyphens/>
        <w:spacing w:before="480" w:after="240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uk-UA" w:eastAsia="ar-SA"/>
        </w:rPr>
      </w:pPr>
      <w:r w:rsidRPr="007F4D53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uk-UA" w:eastAsia="ar-SA"/>
        </w:rPr>
        <w:t>Назва статті</w:t>
      </w:r>
    </w:p>
    <w:p w:rsidR="007F4D53" w:rsidRPr="007F4D53" w:rsidRDefault="007F4D53" w:rsidP="007F4D53">
      <w:pPr>
        <w:suppressAutoHyphens/>
        <w:spacing w:before="240" w:after="0" w:line="240" w:lineRule="auto"/>
        <w:ind w:left="567" w:right="565"/>
        <w:jc w:val="both"/>
        <w:rPr>
          <w:rFonts w:ascii="Times" w:eastAsia="Times New Roman" w:hAnsi="Times" w:cs="Times"/>
          <w:color w:val="000000"/>
          <w:sz w:val="20"/>
          <w:szCs w:val="20"/>
          <w:shd w:val="clear" w:color="auto" w:fill="FFFFFF"/>
          <w:lang w:val="uk-UA" w:eastAsia="ar-SA"/>
        </w:rPr>
      </w:pPr>
      <w:r w:rsidRPr="007F4D53">
        <w:rPr>
          <w:rFonts w:ascii="Times New Roman" w:eastAsia="Times New Roman" w:hAnsi="Times New Roman" w:cs="Times New Roman"/>
          <w:b/>
          <w:bCs/>
          <w:sz w:val="20"/>
          <w:szCs w:val="20"/>
          <w:lang w:val="uk-UA" w:eastAsia="ar-SA"/>
        </w:rPr>
        <w:t>Анотація.</w:t>
      </w:r>
      <w:r w:rsidRPr="007F4D53">
        <w:rPr>
          <w:rFonts w:ascii="Times New Roman" w:eastAsia="Times New Roman" w:hAnsi="Times New Roman" w:cs="Times New Roman"/>
          <w:sz w:val="20"/>
          <w:szCs w:val="20"/>
          <w:lang w:val="uk-UA" w:eastAsia="ar-SA"/>
        </w:rPr>
        <w:t xml:space="preserve"> Текст анотації </w:t>
      </w:r>
      <w:r w:rsidRPr="007F4D53">
        <w:rPr>
          <w:rFonts w:ascii="Times" w:eastAsia="Times New Roman" w:hAnsi="Times" w:cs="Times"/>
          <w:color w:val="000000"/>
          <w:sz w:val="20"/>
          <w:szCs w:val="20"/>
          <w:shd w:val="clear" w:color="auto" w:fill="FFFFFF"/>
          <w:lang w:val="uk-UA" w:eastAsia="ar-SA"/>
        </w:rPr>
        <w:t xml:space="preserve">має бути обсягом </w:t>
      </w:r>
      <w:r w:rsidRPr="007F4D53">
        <w:rPr>
          <w:rFonts w:ascii="Times" w:eastAsia="Times New Roman" w:hAnsi="Times" w:cs="Times"/>
          <w:b/>
          <w:color w:val="000000"/>
          <w:sz w:val="20"/>
          <w:szCs w:val="20"/>
          <w:shd w:val="clear" w:color="auto" w:fill="FFFFFF"/>
          <w:lang w:val="uk-UA" w:eastAsia="ar-SA"/>
        </w:rPr>
        <w:t>не менш як 1800 знаків</w:t>
      </w:r>
      <w:r w:rsidRPr="007F4D53">
        <w:rPr>
          <w:rFonts w:ascii="Times New Roman" w:eastAsia="Times New Roman" w:hAnsi="Times New Roman" w:cs="Times New Roman"/>
          <w:sz w:val="20"/>
          <w:szCs w:val="20"/>
          <w:lang w:val="uk-UA" w:eastAsia="ar-SA"/>
        </w:rPr>
        <w:t xml:space="preserve"> українською</w:t>
      </w:r>
      <w:r w:rsidRPr="007F4D53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та </w:t>
      </w:r>
      <w:r w:rsidRPr="007F4D53">
        <w:rPr>
          <w:rFonts w:ascii="Times New Roman" w:eastAsia="Times New Roman" w:hAnsi="Times New Roman" w:cs="Times New Roman"/>
          <w:sz w:val="20"/>
          <w:szCs w:val="20"/>
          <w:lang w:val="uk-UA" w:eastAsia="ar-SA"/>
        </w:rPr>
        <w:t>англійською мовами. Зміст анотації має стисло і достатньо інформативно підсумовувати основні ідеї й отримані результати дослідження, та містити відомості про кожен із розділів статті.</w:t>
      </w:r>
      <w:r w:rsidRPr="007F4D53">
        <w:rPr>
          <w:rFonts w:ascii="Times" w:eastAsia="Times New Roman" w:hAnsi="Times" w:cs="Times"/>
          <w:color w:val="000000"/>
          <w:sz w:val="20"/>
          <w:szCs w:val="20"/>
          <w:shd w:val="clear" w:color="auto" w:fill="FFFFFF"/>
          <w:lang w:val="uk-UA" w:eastAsia="ar-SA"/>
        </w:rPr>
        <w:t xml:space="preserve">, включаючи ключові слова. </w:t>
      </w:r>
    </w:p>
    <w:p w:rsidR="007F4D53" w:rsidRPr="007F4D53" w:rsidRDefault="007F4D53" w:rsidP="007F4D53">
      <w:pPr>
        <w:suppressAutoHyphens/>
        <w:spacing w:before="240" w:after="0" w:line="240" w:lineRule="auto"/>
        <w:ind w:left="567" w:right="565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C84187">
        <w:rPr>
          <w:rFonts w:ascii="Times New Roman" w:eastAsia="Times New Roman" w:hAnsi="Times New Roman" w:cs="Times New Roman"/>
          <w:b/>
          <w:sz w:val="20"/>
          <w:szCs w:val="20"/>
          <w:lang w:val="uk-UA" w:eastAsia="ar-SA"/>
        </w:rPr>
        <w:t xml:space="preserve">Зауважте, що </w:t>
      </w:r>
      <w:r w:rsidRPr="00C84187">
        <w:rPr>
          <w:rFonts w:ascii="Times New Roman" w:eastAsia="Times New Roman" w:hAnsi="Times New Roman" w:cs="Times New Roman"/>
          <w:b/>
          <w:i/>
          <w:iCs/>
          <w:sz w:val="20"/>
          <w:szCs w:val="20"/>
          <w:lang w:val="uk-UA" w:eastAsia="ar-SA"/>
        </w:rPr>
        <w:t>дані про авторів, назва, ключові слова та анотація,</w:t>
      </w:r>
      <w:r w:rsidRPr="00C84187">
        <w:rPr>
          <w:rFonts w:ascii="Times New Roman" w:eastAsia="Times New Roman" w:hAnsi="Times New Roman" w:cs="Times New Roman"/>
          <w:b/>
          <w:sz w:val="20"/>
          <w:szCs w:val="20"/>
          <w:lang w:val="uk-UA" w:eastAsia="ar-SA"/>
        </w:rPr>
        <w:t xml:space="preserve"> будуть використані як метадані для опису Вашої статті, тому вони  повинні максимально чітко описувати її зміст. </w:t>
      </w:r>
      <w:r w:rsidRPr="007F4D53">
        <w:rPr>
          <w:rFonts w:ascii="Times New Roman" w:eastAsia="Times New Roman" w:hAnsi="Times New Roman" w:cs="Times New Roman"/>
          <w:sz w:val="20"/>
          <w:szCs w:val="20"/>
          <w:lang w:val="uk-UA" w:eastAsia="ar-SA"/>
        </w:rPr>
        <w:t>Для більш якісного пошуку даного контенту в мережі Інтернет, будь ласка, уникайте занадто узагальнених і складних формулювань, використовуйте тільки загальновідомі абревіатури.</w:t>
      </w:r>
    </w:p>
    <w:p w:rsidR="007F4D53" w:rsidRPr="007F4D53" w:rsidRDefault="007F4D53" w:rsidP="007F4D5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F4D53" w:rsidRPr="007F4D53" w:rsidRDefault="007F4D53" w:rsidP="007F4D53">
      <w:pPr>
        <w:suppressAutoHyphens/>
        <w:spacing w:before="240" w:after="0" w:line="240" w:lineRule="auto"/>
        <w:ind w:left="567" w:right="565"/>
        <w:jc w:val="both"/>
        <w:rPr>
          <w:rFonts w:ascii="Times New Roman" w:eastAsia="Times New Roman" w:hAnsi="Times New Roman" w:cs="Times New Roman"/>
          <w:color w:val="595959"/>
          <w:sz w:val="20"/>
          <w:szCs w:val="20"/>
          <w:lang w:val="uk-UA" w:eastAsia="ar-SA"/>
        </w:rPr>
      </w:pPr>
      <w:r w:rsidRPr="007F4D53">
        <w:rPr>
          <w:rFonts w:ascii="Times New Roman" w:eastAsia="Times New Roman" w:hAnsi="Times New Roman" w:cs="Times New Roman"/>
          <w:b/>
          <w:bCs/>
          <w:sz w:val="20"/>
          <w:szCs w:val="20"/>
          <w:lang w:val="uk-UA" w:eastAsia="ar-SA"/>
        </w:rPr>
        <w:t>Ключові слова:</w:t>
      </w:r>
      <w:r w:rsidRPr="007F4D53">
        <w:rPr>
          <w:rFonts w:ascii="Times New Roman" w:eastAsia="Times New Roman" w:hAnsi="Times New Roman" w:cs="Times New Roman"/>
          <w:sz w:val="20"/>
          <w:szCs w:val="20"/>
          <w:lang w:val="uk-UA" w:eastAsia="ar-SA"/>
        </w:rPr>
        <w:t xml:space="preserve"> поняття1; поняття 2; поняття3 (від 3-х до </w:t>
      </w:r>
      <w:r w:rsidR="00C84187" w:rsidRPr="00C84187">
        <w:rPr>
          <w:rFonts w:ascii="Times New Roman" w:eastAsia="Times New Roman" w:hAnsi="Times New Roman" w:cs="Times New Roman"/>
          <w:sz w:val="20"/>
          <w:szCs w:val="20"/>
          <w:lang w:eastAsia="ar-SA"/>
        </w:rPr>
        <w:t>10</w:t>
      </w:r>
      <w:r w:rsidRPr="007F4D53">
        <w:rPr>
          <w:rFonts w:ascii="Times New Roman" w:eastAsia="Times New Roman" w:hAnsi="Times New Roman" w:cs="Times New Roman"/>
          <w:sz w:val="20"/>
          <w:szCs w:val="20"/>
          <w:lang w:val="uk-UA" w:eastAsia="ar-SA"/>
        </w:rPr>
        <w:t>-</w:t>
      </w:r>
      <w:r w:rsidR="00C84187">
        <w:rPr>
          <w:rFonts w:ascii="Times New Roman" w:eastAsia="Times New Roman" w:hAnsi="Times New Roman" w:cs="Times New Roman"/>
          <w:sz w:val="20"/>
          <w:szCs w:val="20"/>
          <w:lang w:val="uk-UA" w:eastAsia="ar-SA"/>
        </w:rPr>
        <w:t>т</w:t>
      </w:r>
      <w:r w:rsidRPr="007F4D53">
        <w:rPr>
          <w:rFonts w:ascii="Times New Roman" w:eastAsia="Times New Roman" w:hAnsi="Times New Roman" w:cs="Times New Roman"/>
          <w:sz w:val="20"/>
          <w:szCs w:val="20"/>
          <w:lang w:val="uk-UA" w:eastAsia="ar-SA"/>
        </w:rPr>
        <w:t xml:space="preserve">и).  </w:t>
      </w:r>
      <w:r w:rsidRPr="007F4D53">
        <w:rPr>
          <w:rFonts w:ascii="Times New Roman" w:eastAsia="Times New Roman" w:hAnsi="Times New Roman" w:cs="Times New Roman"/>
          <w:color w:val="595959"/>
          <w:sz w:val="20"/>
          <w:szCs w:val="20"/>
          <w:lang w:val="uk-UA" w:eastAsia="ar-SA"/>
        </w:rPr>
        <w:t>(розділяються крапкою з комою!!!!)</w:t>
      </w:r>
    </w:p>
    <w:p w:rsidR="007F4D53" w:rsidRPr="007F4D53" w:rsidRDefault="007F4D53" w:rsidP="007F4D53">
      <w:pPr>
        <w:suppressAutoHyphens/>
        <w:spacing w:before="240" w:after="0" w:line="240" w:lineRule="auto"/>
        <w:ind w:left="567" w:right="565"/>
        <w:jc w:val="center"/>
        <w:rPr>
          <w:rFonts w:ascii="Times New Roman" w:eastAsia="Times New Roman" w:hAnsi="Times New Roman" w:cs="Times New Roman"/>
          <w:sz w:val="20"/>
          <w:szCs w:val="20"/>
          <w:lang w:val="uk-UA" w:eastAsia="ar-SA"/>
        </w:rPr>
      </w:pPr>
      <w:r w:rsidRPr="007F4D53">
        <w:rPr>
          <w:rFonts w:ascii="Times New Roman" w:eastAsia="Times New Roman" w:hAnsi="Times New Roman" w:cs="Times New Roman"/>
          <w:b/>
          <w:bCs/>
          <w:sz w:val="20"/>
          <w:szCs w:val="20"/>
          <w:lang w:val="uk-UA" w:eastAsia="ar-SA"/>
        </w:rPr>
        <w:t>МІНІМАЛЬНИЙ ОБСЯГ СТАТТІ 5 СТОРІНОК</w:t>
      </w:r>
    </w:p>
    <w:p w:rsidR="007F4D53" w:rsidRPr="007F4D53" w:rsidRDefault="007F4D53" w:rsidP="007F4D53">
      <w:pPr>
        <w:suppressAutoHyphens/>
        <w:autoSpaceDE w:val="0"/>
        <w:spacing w:before="480" w:after="24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ar-SA"/>
        </w:rPr>
      </w:pPr>
      <w:r w:rsidRPr="007F4D53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ar-SA"/>
        </w:rPr>
        <w:t xml:space="preserve">ВСТУП </w:t>
      </w:r>
      <w:r w:rsidRPr="007F4D53">
        <w:rPr>
          <w:rFonts w:ascii="Times New Roman" w:eastAsia="Times New Roman" w:hAnsi="Times New Roman" w:cs="Times New Roman"/>
          <w:color w:val="595959"/>
          <w:sz w:val="20"/>
          <w:szCs w:val="20"/>
          <w:lang w:val="uk-UA" w:eastAsia="ar-SA"/>
        </w:rPr>
        <w:t>(ОБOВ’ЯЗКОВИЙ РОЗДІЛ)</w:t>
      </w:r>
    </w:p>
    <w:p w:rsidR="007F4D53" w:rsidRPr="007F4D53" w:rsidRDefault="007F4D53" w:rsidP="007F4D53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</w:pPr>
      <w:r w:rsidRPr="007F4D53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 xml:space="preserve">Форматування кожного структурного елементу статті описано у «Вимогах до оформлення статей». Дана інструкція оформлена згідно цих вимог і може бути використана як </w:t>
      </w:r>
      <w:r w:rsidRPr="007F4D53">
        <w:rPr>
          <w:rFonts w:ascii="Times New Roman" w:eastAsia="Times New Roman" w:hAnsi="Times New Roman" w:cs="Times New Roman"/>
          <w:i/>
          <w:iCs/>
          <w:sz w:val="24"/>
          <w:szCs w:val="24"/>
          <w:lang w:val="uk-UA" w:eastAsia="ar-SA"/>
        </w:rPr>
        <w:t>шаблон</w:t>
      </w:r>
      <w:r w:rsidRPr="007F4D53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 xml:space="preserve">. Прохання, перед завантаженням файлу в журнал, перевірити всі деталі готового рукопису, у тому числі і порядок імен авторів. Переконайтеся, що Вами були вказані адреси електронної пошти кожного з авторів, а сторінки статті не пронумеровані. </w:t>
      </w:r>
    </w:p>
    <w:p w:rsidR="007F4D53" w:rsidRPr="007F4D53" w:rsidRDefault="007F4D53" w:rsidP="007F4D53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</w:pPr>
      <w:r w:rsidRPr="007F4D53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ar-SA"/>
        </w:rPr>
        <w:t xml:space="preserve">Постановка проблеми. </w:t>
      </w:r>
      <w:r w:rsidRPr="007F4D53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>У цій частині статті описується проблема, розгляду якої присвячене дослідження, у загальному вигляді</w:t>
      </w:r>
      <w:r w:rsidRPr="007F4D53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ar-SA"/>
        </w:rPr>
        <w:t xml:space="preserve"> </w:t>
      </w:r>
      <w:r w:rsidRPr="007F4D53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>та її зв'язок із важливими науковими чи практичними завданнями.</w:t>
      </w:r>
    </w:p>
    <w:p w:rsidR="007F4D53" w:rsidRPr="007F4D53" w:rsidRDefault="007F4D53" w:rsidP="007F4D53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</w:pPr>
      <w:r w:rsidRPr="007F4D53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ar-SA"/>
        </w:rPr>
        <w:t xml:space="preserve">Аналіз останніх досліджень і публікацій. </w:t>
      </w:r>
      <w:r w:rsidRPr="007F4D53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>У цьому підрозділі здійснюється аналіз робіт, у яких започатковано розв'язання даної проблеми, і на які спирається автор. Як результат аналізу джерел обов’язково виокремлюються раніше невирішені частини загальної проблеми, яким присвячена стаття:</w:t>
      </w:r>
    </w:p>
    <w:p w:rsidR="007F4D53" w:rsidRPr="007F4D53" w:rsidRDefault="007F4D53" w:rsidP="007F4D53">
      <w:pPr>
        <w:numPr>
          <w:ilvl w:val="0"/>
          <w:numId w:val="13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</w:pPr>
      <w:r w:rsidRPr="007F4D53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>посилання на джерела подаються у квадратних дужках, наприклад [10];</w:t>
      </w:r>
    </w:p>
    <w:p w:rsidR="007F4D53" w:rsidRPr="007F4D53" w:rsidRDefault="007F4D53" w:rsidP="007F4D53">
      <w:pPr>
        <w:numPr>
          <w:ilvl w:val="0"/>
          <w:numId w:val="13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</w:pPr>
      <w:r w:rsidRPr="007F4D53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 xml:space="preserve">сторінки </w:t>
      </w:r>
      <w:r w:rsidRPr="007F4D53">
        <w:rPr>
          <w:rFonts w:ascii="Times New Roman" w:eastAsia="Times New Roman" w:hAnsi="Times New Roman" w:cs="Times New Roman"/>
          <w:sz w:val="24"/>
          <w:szCs w:val="24"/>
          <w:u w:val="single"/>
          <w:lang w:val="uk-UA" w:eastAsia="ar-SA"/>
        </w:rPr>
        <w:t>відділяються комою</w:t>
      </w:r>
      <w:r w:rsidRPr="007F4D53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 xml:space="preserve"> [3, с. 35] – 3-є джерело 35-а сторінка;</w:t>
      </w:r>
    </w:p>
    <w:p w:rsidR="007F4D53" w:rsidRPr="007F4D53" w:rsidRDefault="007F4D53" w:rsidP="007F4D53">
      <w:pPr>
        <w:numPr>
          <w:ilvl w:val="0"/>
          <w:numId w:val="13"/>
        </w:numPr>
        <w:suppressAutoHyphens/>
        <w:spacing w:after="0" w:line="239" w:lineRule="auto"/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</w:pPr>
      <w:r w:rsidRPr="007F4D53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 xml:space="preserve">у разі цитування кількох джерел одночасно, необхідно перерахувати кожен номер окремо, у своїх власних дужках, через кому або тире: </w:t>
      </w:r>
    </w:p>
    <w:p w:rsidR="007F4D53" w:rsidRPr="007F4D53" w:rsidRDefault="007F4D53" w:rsidP="007F4D53">
      <w:pPr>
        <w:numPr>
          <w:ilvl w:val="0"/>
          <w:numId w:val="12"/>
        </w:numPr>
        <w:suppressAutoHyphens/>
        <w:spacing w:after="0" w:line="239" w:lineRule="auto"/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</w:pPr>
      <w:r w:rsidRPr="007F4D53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>[3], [4], [5], [6] або [3] – [6]</w:t>
      </w:r>
    </w:p>
    <w:p w:rsidR="007F4D53" w:rsidRPr="007F4D53" w:rsidRDefault="007F4D53" w:rsidP="007F4D53">
      <w:pPr>
        <w:numPr>
          <w:ilvl w:val="0"/>
          <w:numId w:val="4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</w:pPr>
    </w:p>
    <w:p w:rsidR="007F4D53" w:rsidRPr="007F4D53" w:rsidRDefault="007F4D53" w:rsidP="007F4D53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</w:pPr>
      <w:r w:rsidRPr="007F4D53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ar-SA"/>
        </w:rPr>
        <w:lastRenderedPageBreak/>
        <w:t>Мета статті.</w:t>
      </w:r>
      <w:r w:rsidRPr="007F4D53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 xml:space="preserve"> Формування цілей статті (постановка завдання).</w:t>
      </w:r>
      <w:r w:rsidRPr="007F4D53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ar-SA"/>
        </w:rPr>
        <w:t xml:space="preserve"> </w:t>
      </w:r>
      <w:r w:rsidRPr="007F4D53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>Наприклад, «</w:t>
      </w:r>
      <w:r w:rsidRPr="007F4D53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ar-SA"/>
        </w:rPr>
        <w:t>Метою</w:t>
      </w:r>
      <w:r w:rsidRPr="007F4D53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 xml:space="preserve"> </w:t>
      </w:r>
      <w:r w:rsidRPr="007F4D53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ar-SA"/>
        </w:rPr>
        <w:t>статті</w:t>
      </w:r>
      <w:r w:rsidRPr="007F4D53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 xml:space="preserve"> є висвітлення підходів „</w:t>
      </w:r>
      <w:proofErr w:type="spellStart"/>
      <w:r w:rsidRPr="007F4D53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>cloud</w:t>
      </w:r>
      <w:proofErr w:type="spellEnd"/>
      <w:r w:rsidRPr="007F4D53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 xml:space="preserve"> </w:t>
      </w:r>
      <w:proofErr w:type="spellStart"/>
      <w:r w:rsidRPr="007F4D53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>computing</w:t>
      </w:r>
      <w:proofErr w:type="spellEnd"/>
      <w:r w:rsidRPr="007F4D53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 xml:space="preserve">”, що дають змогу ефективно і з мінімальними витратами розбудовувати сервіс-орієнтовану систему навчання, побудовану на платформі </w:t>
      </w:r>
      <w:proofErr w:type="spellStart"/>
      <w:r w:rsidRPr="007F4D53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>Moodle</w:t>
      </w:r>
      <w:proofErr w:type="spellEnd"/>
      <w:r w:rsidRPr="007F4D53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>.».</w:t>
      </w:r>
    </w:p>
    <w:p w:rsidR="007F4D53" w:rsidRPr="007F4D53" w:rsidRDefault="007F4D53" w:rsidP="007F4D53">
      <w:pPr>
        <w:suppressAutoHyphens/>
        <w:autoSpaceDE w:val="0"/>
        <w:spacing w:after="0" w:line="240" w:lineRule="auto"/>
        <w:ind w:left="567" w:right="565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uk-UA" w:eastAsia="ar-SA"/>
        </w:rPr>
      </w:pPr>
      <w:r w:rsidRPr="007F4D53">
        <w:rPr>
          <w:rFonts w:ascii="Times New Roman" w:eastAsia="Times New Roman" w:hAnsi="Times New Roman" w:cs="Times New Roman"/>
          <w:i/>
          <w:iCs/>
          <w:sz w:val="24"/>
          <w:szCs w:val="24"/>
          <w:lang w:val="uk-UA" w:eastAsia="ar-SA"/>
        </w:rPr>
        <w:t>Залежно від типу дослідження основний зміст статті може складатись із запропонован</w:t>
      </w:r>
      <w:bookmarkStart w:id="0" w:name="_GoBack"/>
      <w:bookmarkEnd w:id="0"/>
      <w:r w:rsidRPr="007F4D53">
        <w:rPr>
          <w:rFonts w:ascii="Times New Roman" w:eastAsia="Times New Roman" w:hAnsi="Times New Roman" w:cs="Times New Roman"/>
          <w:i/>
          <w:iCs/>
          <w:sz w:val="24"/>
          <w:szCs w:val="24"/>
          <w:lang w:val="uk-UA" w:eastAsia="ar-SA"/>
        </w:rPr>
        <w:t xml:space="preserve">их нижче </w:t>
      </w:r>
      <w:r w:rsidRPr="007F4D53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val="uk-UA" w:eastAsia="ar-SA"/>
        </w:rPr>
        <w:t>структурних розділів</w:t>
      </w:r>
      <w:r w:rsidRPr="007F4D53">
        <w:rPr>
          <w:rFonts w:ascii="Times New Roman" w:eastAsia="Times New Roman" w:hAnsi="Times New Roman" w:cs="Times New Roman"/>
          <w:i/>
          <w:iCs/>
          <w:sz w:val="24"/>
          <w:szCs w:val="24"/>
          <w:lang w:val="uk-UA" w:eastAsia="ar-SA"/>
        </w:rPr>
        <w:t xml:space="preserve"> (за вибором автора). У разі вилучення певного розділу/</w:t>
      </w:r>
      <w:proofErr w:type="spellStart"/>
      <w:r w:rsidRPr="007F4D53">
        <w:rPr>
          <w:rFonts w:ascii="Times New Roman" w:eastAsia="Times New Roman" w:hAnsi="Times New Roman" w:cs="Times New Roman"/>
          <w:i/>
          <w:iCs/>
          <w:sz w:val="24"/>
          <w:szCs w:val="24"/>
          <w:lang w:val="uk-UA" w:eastAsia="ar-SA"/>
        </w:rPr>
        <w:t>ів</w:t>
      </w:r>
      <w:proofErr w:type="spellEnd"/>
      <w:r w:rsidRPr="007F4D53">
        <w:rPr>
          <w:rFonts w:ascii="Times New Roman" w:eastAsia="Times New Roman" w:hAnsi="Times New Roman" w:cs="Times New Roman"/>
          <w:i/>
          <w:iCs/>
          <w:sz w:val="24"/>
          <w:szCs w:val="24"/>
          <w:lang w:val="uk-UA" w:eastAsia="ar-SA"/>
        </w:rPr>
        <w:t xml:space="preserve"> інші розділи, підрозділи та пункти повинні мати </w:t>
      </w:r>
      <w:r w:rsidRPr="007F4D53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val="uk-UA" w:eastAsia="ar-SA"/>
        </w:rPr>
        <w:t>наскрізну нумерацію</w:t>
      </w:r>
      <w:r w:rsidRPr="007F4D53">
        <w:rPr>
          <w:rFonts w:ascii="Times New Roman" w:eastAsia="Times New Roman" w:hAnsi="Times New Roman" w:cs="Times New Roman"/>
          <w:i/>
          <w:iCs/>
          <w:sz w:val="24"/>
          <w:szCs w:val="24"/>
          <w:lang w:val="uk-UA" w:eastAsia="ar-SA"/>
        </w:rPr>
        <w:t>. Назви розділів не можуть бути змінені!!!</w:t>
      </w:r>
    </w:p>
    <w:p w:rsidR="007F4D53" w:rsidRPr="007F4D53" w:rsidRDefault="007F4D53" w:rsidP="007F4D53">
      <w:pPr>
        <w:suppressAutoHyphens/>
        <w:autoSpaceDE w:val="0"/>
        <w:spacing w:before="480" w:after="24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ar-SA"/>
        </w:rPr>
      </w:pPr>
      <w:r w:rsidRPr="007F4D53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ar-SA"/>
        </w:rPr>
        <w:t xml:space="preserve">ТЕОРЕТИЧНІ ОСНОВИ ДОСЛІДЖЕННЯ </w:t>
      </w:r>
      <w:r w:rsidRPr="007F4D53">
        <w:rPr>
          <w:rFonts w:ascii="Times New Roman" w:eastAsia="Times New Roman" w:hAnsi="Times New Roman" w:cs="Times New Roman"/>
          <w:color w:val="595959"/>
          <w:sz w:val="20"/>
          <w:szCs w:val="20"/>
          <w:lang w:val="uk-UA" w:eastAsia="ar-SA"/>
        </w:rPr>
        <w:t>(НЕОБOВ’ЯЗКОВИЙ РОЗДІЛ)</w:t>
      </w:r>
    </w:p>
    <w:p w:rsidR="007F4D53" w:rsidRPr="007F4D53" w:rsidRDefault="007F4D53" w:rsidP="007F4D53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</w:pPr>
      <w:r w:rsidRPr="007F4D53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 xml:space="preserve">У цьому розділі приводяться концепції, підходи, принципи, методи та інші положення, на яких безпосередньо базується дослідження. Зазначаються основні терміни, поняття та категорії, що лежать в основі дослідження. </w:t>
      </w:r>
    </w:p>
    <w:p w:rsidR="007F4D53" w:rsidRPr="007F4D53" w:rsidRDefault="007F4D53" w:rsidP="007F4D53">
      <w:pPr>
        <w:suppressAutoHyphens/>
        <w:autoSpaceDE w:val="0"/>
        <w:spacing w:before="480" w:after="24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ar-SA"/>
        </w:rPr>
      </w:pPr>
      <w:r w:rsidRPr="007F4D53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ar-SA"/>
        </w:rPr>
        <w:t xml:space="preserve">МЕТОДИКА ДОСЛІДЖЕННЯ </w:t>
      </w:r>
      <w:r w:rsidRPr="007F4D53">
        <w:rPr>
          <w:rFonts w:ascii="Times New Roman" w:eastAsia="Times New Roman" w:hAnsi="Times New Roman" w:cs="Times New Roman"/>
          <w:color w:val="595959"/>
          <w:sz w:val="20"/>
          <w:szCs w:val="20"/>
          <w:lang w:val="uk-UA" w:eastAsia="ar-SA"/>
        </w:rPr>
        <w:t>(НЕОБOВ’ЯЗКОВИЙ РОЗДІЛ)</w:t>
      </w:r>
    </w:p>
    <w:p w:rsidR="007F4D53" w:rsidRPr="007F4D53" w:rsidRDefault="007F4D53" w:rsidP="007F4D53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</w:pPr>
      <w:r w:rsidRPr="007F4D53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 xml:space="preserve">У цьому розділі може бути описано методику підготовки і проведення дослідження, експериментальну базу, учасників дослідження або досліджуванні об’єкти. Також зазначаються характеристики, критерії, показники та параметри, за якими вони оцінювались. Можуть наводитися назви і реєстраційні номери наукових програм, проектів та науково-дослідних робіт, у межах яких виконувалося дослідження. </w:t>
      </w:r>
    </w:p>
    <w:p w:rsidR="007F4D53" w:rsidRPr="007F4D53" w:rsidRDefault="007F4D53" w:rsidP="007F4D53">
      <w:pPr>
        <w:suppressAutoHyphens/>
        <w:autoSpaceDE w:val="0"/>
        <w:spacing w:before="480" w:after="24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val="uk-UA" w:eastAsia="ar-SA"/>
        </w:rPr>
      </w:pPr>
      <w:r w:rsidRPr="007F4D53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ar-SA"/>
        </w:rPr>
        <w:t xml:space="preserve">РЕЗУЛЬТАТИ ДОСЛІДЖЕННЯ </w:t>
      </w:r>
      <w:r w:rsidRPr="007F4D53">
        <w:rPr>
          <w:rFonts w:ascii="Times New Roman" w:eastAsia="Times New Roman" w:hAnsi="Times New Roman" w:cs="Times New Roman"/>
          <w:color w:val="595959"/>
          <w:sz w:val="20"/>
          <w:szCs w:val="20"/>
          <w:lang w:val="uk-UA" w:eastAsia="ar-SA"/>
        </w:rPr>
        <w:t>(ОБOВ’ЯЗКОВИЙ РОЗДІЛ)</w:t>
      </w:r>
    </w:p>
    <w:p w:rsidR="007F4D53" w:rsidRPr="007F4D53" w:rsidRDefault="007F4D53" w:rsidP="007F4D53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</w:pPr>
      <w:r w:rsidRPr="007F4D53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>Даний розділ містить аналіз та обґрунтування отриманих наукових результатів. Рекомендується розподіл на підрозділи та пункти.</w:t>
      </w:r>
    </w:p>
    <w:p w:rsidR="007F4D53" w:rsidRPr="007F4D53" w:rsidRDefault="007F4D53" w:rsidP="00792947">
      <w:pPr>
        <w:suppressAutoHyphens/>
        <w:spacing w:before="360" w:after="120" w:line="240" w:lineRule="auto"/>
        <w:ind w:left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ar-SA"/>
        </w:rPr>
      </w:pPr>
      <w:r w:rsidRPr="007F4D53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ar-SA"/>
        </w:rPr>
        <w:t>Форматування окремих об’єктів</w:t>
      </w:r>
    </w:p>
    <w:p w:rsidR="007F4D53" w:rsidRPr="007F4D53" w:rsidRDefault="007F4D53" w:rsidP="007F4D53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</w:pPr>
      <w:r w:rsidRPr="007F4D53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>Усі ілюстрації, програмні коди та таблиці мають бути розташовані безпосередньо після тексту, де вони згадані вперше, або на наступній сторінці (не наприкінці статті).</w:t>
      </w:r>
    </w:p>
    <w:p w:rsidR="007F4D53" w:rsidRPr="007F4D53" w:rsidRDefault="007F4D53" w:rsidP="00792947">
      <w:pPr>
        <w:suppressAutoHyphens/>
        <w:spacing w:before="360" w:after="120" w:line="240" w:lineRule="auto"/>
        <w:ind w:left="545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ar-SA"/>
        </w:rPr>
      </w:pPr>
      <w:r w:rsidRPr="007F4D5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ar-SA"/>
        </w:rPr>
        <w:t>Списки</w:t>
      </w:r>
    </w:p>
    <w:p w:rsidR="007F4D53" w:rsidRPr="007F4D53" w:rsidRDefault="007F4D53" w:rsidP="007F4D53">
      <w:pPr>
        <w:suppressAutoHyphens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</w:pPr>
      <w:r w:rsidRPr="007F4D53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 xml:space="preserve">Списки оформлюються </w:t>
      </w:r>
      <w:proofErr w:type="spellStart"/>
      <w:r w:rsidRPr="007F4D53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>тпк</w:t>
      </w:r>
      <w:proofErr w:type="spellEnd"/>
      <w:r w:rsidRPr="007F4D53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>:</w:t>
      </w:r>
    </w:p>
    <w:p w:rsidR="007F4D53" w:rsidRPr="007F4D53" w:rsidRDefault="007F4D53" w:rsidP="007F4D53">
      <w:pPr>
        <w:numPr>
          <w:ilvl w:val="0"/>
          <w:numId w:val="8"/>
        </w:numPr>
        <w:suppressAutoHyphens/>
        <w:spacing w:after="0" w:line="240" w:lineRule="auto"/>
        <w:ind w:left="1276"/>
        <w:jc w:val="both"/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</w:pPr>
      <w:r w:rsidRPr="007F4D53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>нумеровані – «1.», «1)», «a)», «VI.»;</w:t>
      </w:r>
    </w:p>
    <w:p w:rsidR="007F4D53" w:rsidRPr="007F4D53" w:rsidRDefault="007F4D53" w:rsidP="007F4D53">
      <w:pPr>
        <w:numPr>
          <w:ilvl w:val="0"/>
          <w:numId w:val="8"/>
        </w:numPr>
        <w:suppressAutoHyphens/>
        <w:spacing w:after="0" w:line="240" w:lineRule="auto"/>
        <w:ind w:left="1276"/>
        <w:jc w:val="both"/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</w:pPr>
      <w:r w:rsidRPr="007F4D53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>марковані – « – », «•».</w:t>
      </w:r>
    </w:p>
    <w:p w:rsidR="007F4D53" w:rsidRPr="007F4D53" w:rsidRDefault="007F4D53" w:rsidP="00792947">
      <w:pPr>
        <w:suppressAutoHyphens/>
        <w:spacing w:before="360" w:after="120" w:line="240" w:lineRule="auto"/>
        <w:ind w:left="545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ar-SA"/>
        </w:rPr>
      </w:pPr>
      <w:r w:rsidRPr="007F4D5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ar-SA"/>
        </w:rPr>
        <w:t>Формули</w:t>
      </w:r>
    </w:p>
    <w:p w:rsidR="007F4D53" w:rsidRPr="007F4D53" w:rsidRDefault="007F4D53" w:rsidP="007F4D53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ar-SA"/>
        </w:rPr>
      </w:pPr>
      <w:r w:rsidRPr="007F4D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ar-SA"/>
        </w:rPr>
        <w:t>Формули і</w:t>
      </w:r>
      <w:r w:rsidRPr="007F4D53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 xml:space="preserve"> окремі математичні символи і літери для позначення величин у тексті мають бути набраними в редакторі MS </w:t>
      </w:r>
      <w:proofErr w:type="spellStart"/>
      <w:r w:rsidRPr="007F4D53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>Equation</w:t>
      </w:r>
      <w:proofErr w:type="spellEnd"/>
      <w:r w:rsidRPr="007F4D53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>, без обрамлення та заливки</w:t>
      </w:r>
      <w:r w:rsidRPr="007F4D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ar-SA"/>
        </w:rPr>
        <w:t>. Шрифт –</w:t>
      </w:r>
      <w:proofErr w:type="spellStart"/>
      <w:r w:rsidRPr="007F4D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ar-SA"/>
        </w:rPr>
        <w:t>Times</w:t>
      </w:r>
      <w:proofErr w:type="spellEnd"/>
      <w:r w:rsidRPr="007F4D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ar-SA"/>
        </w:rPr>
        <w:t xml:space="preserve"> </w:t>
      </w:r>
      <w:proofErr w:type="spellStart"/>
      <w:r w:rsidRPr="007F4D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ar-SA"/>
        </w:rPr>
        <w:t>New</w:t>
      </w:r>
      <w:proofErr w:type="spellEnd"/>
      <w:r w:rsidRPr="007F4D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ar-SA"/>
        </w:rPr>
        <w:t xml:space="preserve"> </w:t>
      </w:r>
      <w:proofErr w:type="spellStart"/>
      <w:r w:rsidRPr="007F4D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ar-SA"/>
        </w:rPr>
        <w:t>Roman</w:t>
      </w:r>
      <w:proofErr w:type="spellEnd"/>
      <w:r w:rsidRPr="007F4D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ar-SA"/>
        </w:rPr>
        <w:t xml:space="preserve"> 12pt, вирівнювання по центру, нумерація – у круглих дужках, праворуч.</w:t>
      </w:r>
    </w:p>
    <w:p w:rsidR="007F4D53" w:rsidRPr="007F4D53" w:rsidRDefault="007F4D53" w:rsidP="007F4D53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</w:pPr>
      <w:r w:rsidRPr="007F4D53">
        <w:rPr>
          <w:rFonts w:ascii="Times New Roman" w:eastAsia="Times New Roman" w:hAnsi="Times New Roman" w:cs="Times New Roman"/>
          <w:position w:val="-27"/>
          <w:sz w:val="24"/>
          <w:szCs w:val="24"/>
          <w:lang w:val="uk-UA" w:eastAsia="ar-SA"/>
        </w:rPr>
        <w:object w:dxaOrig="1340" w:dyaOrig="7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6.1pt;height:39.2pt" o:ole="" filled="t">
            <v:fill color2="black"/>
            <v:imagedata r:id="rId8" o:title=""/>
          </v:shape>
          <o:OLEObject Type="Embed" ProgID="Msxml2.SAXXMLReader.5.0" ShapeID="_x0000_i1025" DrawAspect="Content" ObjectID="_1837537678" r:id="rId9"/>
        </w:object>
      </w:r>
      <w:r w:rsidRPr="007F4D53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 xml:space="preserve">, </w:t>
      </w:r>
      <w:r w:rsidRPr="007F4D53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ab/>
      </w:r>
      <w:r w:rsidRPr="007F4D53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ab/>
      </w:r>
      <w:r w:rsidRPr="007F4D53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ab/>
      </w:r>
      <w:r w:rsidRPr="007F4D53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ab/>
      </w:r>
      <w:r w:rsidRPr="007F4D53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ab/>
        <w:t>(1)</w:t>
      </w:r>
    </w:p>
    <w:p w:rsidR="007F4D53" w:rsidRPr="007F4D53" w:rsidRDefault="007F4D53" w:rsidP="007F4D53">
      <w:pPr>
        <w:suppressAutoHyphens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aps/>
          <w:sz w:val="24"/>
          <w:szCs w:val="24"/>
          <w:lang w:val="uk-UA" w:eastAsia="ar-SA"/>
        </w:rPr>
      </w:pPr>
      <w:r w:rsidRPr="007F4D53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 xml:space="preserve">де </w:t>
      </w:r>
      <w:r w:rsidRPr="007F4D53">
        <w:rPr>
          <w:rFonts w:ascii="Times New Roman" w:eastAsia="Times New Roman" w:hAnsi="Times New Roman" w:cs="Times New Roman"/>
          <w:noProof/>
          <w:position w:val="-1"/>
          <w:sz w:val="24"/>
          <w:szCs w:val="24"/>
          <w:lang w:val="en-US"/>
        </w:rPr>
        <w:drawing>
          <wp:inline distT="0" distB="0" distL="0" distR="0" wp14:anchorId="06F3526B" wp14:editId="3FAD94CF">
            <wp:extent cx="190500" cy="1333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333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4D53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 xml:space="preserve">– кількість цитувань, </w:t>
      </w:r>
      <w:r w:rsidRPr="007F4D53">
        <w:rPr>
          <w:rFonts w:ascii="Times New Roman" w:eastAsia="Times New Roman" w:hAnsi="Times New Roman" w:cs="Times New Roman"/>
          <w:noProof/>
          <w:position w:val="-6"/>
          <w:sz w:val="24"/>
          <w:szCs w:val="24"/>
          <w:lang w:val="en-US"/>
        </w:rPr>
        <w:drawing>
          <wp:inline distT="0" distB="0" distL="0" distR="0" wp14:anchorId="01329D0C" wp14:editId="0DBF92A7">
            <wp:extent cx="133350" cy="219075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190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4D53">
        <w:rPr>
          <w:rFonts w:ascii="Times New Roman" w:eastAsia="Times New Roman" w:hAnsi="Times New Roman" w:cs="Times New Roman"/>
          <w:i/>
          <w:iCs/>
          <w:sz w:val="24"/>
          <w:szCs w:val="24"/>
          <w:lang w:val="uk-UA" w:eastAsia="ar-SA"/>
        </w:rPr>
        <w:t xml:space="preserve"> – </w:t>
      </w:r>
      <w:r w:rsidRPr="007F4D53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 xml:space="preserve">найбільший індекс ряду </w:t>
      </w:r>
      <w:r w:rsidRPr="007F4D53">
        <w:rPr>
          <w:rFonts w:ascii="Times New Roman" w:eastAsia="Times New Roman" w:hAnsi="Times New Roman" w:cs="Times New Roman"/>
          <w:noProof/>
          <w:position w:val="-3"/>
          <w:sz w:val="24"/>
          <w:szCs w:val="24"/>
          <w:lang w:val="en-US"/>
        </w:rPr>
        <w:drawing>
          <wp:inline distT="0" distB="0" distL="0" distR="0" wp14:anchorId="0969DA7A" wp14:editId="3CEF3613">
            <wp:extent cx="114300" cy="161925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619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4D53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>, такий що</w:t>
      </w:r>
      <w:r w:rsidRPr="007F4D53">
        <w:rPr>
          <w:rFonts w:ascii="Times New Roman" w:eastAsia="Times New Roman" w:hAnsi="Times New Roman" w:cs="Times New Roman"/>
          <w:i/>
          <w:iCs/>
          <w:sz w:val="24"/>
          <w:szCs w:val="24"/>
          <w:lang w:val="uk-UA" w:eastAsia="ar-SA"/>
        </w:rPr>
        <w:t xml:space="preserve"> </w:t>
      </w:r>
      <w:r w:rsidRPr="007F4D53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object w:dxaOrig="1140" w:dyaOrig="380">
          <v:shape id="_x0000_i1026" type="#_x0000_t75" style="width:56.95pt;height:18.8pt" o:ole="" filled="t">
            <v:fill color2="black"/>
            <v:imagedata r:id="rId13" o:title=""/>
          </v:shape>
          <o:OLEObject Type="Embed" ProgID="Equation.3" ShapeID="_x0000_i1026" DrawAspect="Content" ObjectID="_1837537679" r:id="rId14"/>
        </w:object>
      </w:r>
    </w:p>
    <w:p w:rsidR="007F4D53" w:rsidRPr="007F4D53" w:rsidRDefault="007F4D53" w:rsidP="00792947">
      <w:pPr>
        <w:suppressAutoHyphens/>
        <w:spacing w:before="360" w:after="120" w:line="240" w:lineRule="auto"/>
        <w:ind w:left="545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ar-SA"/>
        </w:rPr>
      </w:pPr>
      <w:r w:rsidRPr="007F4D5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ar-SA"/>
        </w:rPr>
        <w:lastRenderedPageBreak/>
        <w:t>Програмний код</w:t>
      </w:r>
    </w:p>
    <w:p w:rsidR="007F4D53" w:rsidRPr="007F4D53" w:rsidRDefault="007F4D53" w:rsidP="007F4D53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</w:pPr>
      <w:r w:rsidRPr="007F4D53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 xml:space="preserve">Фрагменти програмного коду необхідно набирати шрифтом </w:t>
      </w:r>
      <w:proofErr w:type="spellStart"/>
      <w:r w:rsidRPr="007F4D53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>Courier</w:t>
      </w:r>
      <w:proofErr w:type="spellEnd"/>
      <w:r w:rsidRPr="007F4D53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 xml:space="preserve"> </w:t>
      </w:r>
      <w:proofErr w:type="spellStart"/>
      <w:r w:rsidRPr="007F4D53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>New</w:t>
      </w:r>
      <w:proofErr w:type="spellEnd"/>
      <w:r w:rsidRPr="007F4D53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>, 9 пт. Перед і після коду необхідно залишити один пустий рядок.</w:t>
      </w:r>
    </w:p>
    <w:p w:rsidR="007F4D53" w:rsidRPr="007F4D53" w:rsidRDefault="007F4D53" w:rsidP="007F4D5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val="uk-UA" w:eastAsia="ar-SA"/>
        </w:rPr>
      </w:pPr>
    </w:p>
    <w:p w:rsidR="007F4D53" w:rsidRPr="007F4D53" w:rsidRDefault="007F4D53" w:rsidP="007F4D53">
      <w:pPr>
        <w:suppressAutoHyphens/>
        <w:spacing w:after="0"/>
        <w:ind w:left="1134"/>
        <w:rPr>
          <w:rFonts w:ascii="Courier New" w:eastAsia="Times New Roman" w:hAnsi="Courier New" w:cs="Courier New"/>
          <w:sz w:val="18"/>
          <w:szCs w:val="18"/>
          <w:lang w:val="uk-UA" w:eastAsia="ar-SA"/>
        </w:rPr>
      </w:pPr>
      <w:proofErr w:type="spellStart"/>
      <w:r w:rsidRPr="007F4D53">
        <w:rPr>
          <w:rFonts w:ascii="Courier New" w:eastAsia="Times New Roman" w:hAnsi="Courier New" w:cs="Courier New"/>
          <w:sz w:val="18"/>
          <w:szCs w:val="18"/>
          <w:lang w:val="uk-UA" w:eastAsia="ar-SA"/>
        </w:rPr>
        <w:t>def</w:t>
      </w:r>
      <w:proofErr w:type="spellEnd"/>
      <w:r w:rsidRPr="007F4D53">
        <w:rPr>
          <w:rFonts w:ascii="Courier New" w:eastAsia="Times New Roman" w:hAnsi="Courier New" w:cs="Courier New"/>
          <w:sz w:val="18"/>
          <w:szCs w:val="18"/>
          <w:lang w:val="uk-UA" w:eastAsia="ar-SA"/>
        </w:rPr>
        <w:t xml:space="preserve"> </w:t>
      </w:r>
      <w:proofErr w:type="spellStart"/>
      <w:r w:rsidRPr="007F4D53">
        <w:rPr>
          <w:rFonts w:ascii="Courier New" w:eastAsia="Times New Roman" w:hAnsi="Courier New" w:cs="Courier New"/>
          <w:sz w:val="18"/>
          <w:szCs w:val="18"/>
          <w:lang w:val="uk-UA" w:eastAsia="ar-SA"/>
        </w:rPr>
        <w:t>nicedet</w:t>
      </w:r>
      <w:proofErr w:type="spellEnd"/>
      <w:r w:rsidRPr="007F4D53">
        <w:rPr>
          <w:rFonts w:ascii="Courier New" w:eastAsia="Times New Roman" w:hAnsi="Courier New" w:cs="Courier New"/>
          <w:sz w:val="18"/>
          <w:szCs w:val="18"/>
          <w:lang w:val="uk-UA" w:eastAsia="ar-SA"/>
        </w:rPr>
        <w:t>(M):</w:t>
      </w:r>
    </w:p>
    <w:p w:rsidR="007F4D53" w:rsidRPr="007F4D53" w:rsidRDefault="007F4D53" w:rsidP="007F4D53">
      <w:pPr>
        <w:suppressAutoHyphens/>
        <w:spacing w:after="0"/>
        <w:ind w:left="1134"/>
        <w:rPr>
          <w:rFonts w:ascii="Courier New" w:eastAsia="Times New Roman" w:hAnsi="Courier New" w:cs="Courier New"/>
          <w:sz w:val="18"/>
          <w:szCs w:val="18"/>
          <w:lang w:val="uk-UA" w:eastAsia="ar-SA"/>
        </w:rPr>
      </w:pPr>
      <w:r w:rsidRPr="007F4D53">
        <w:rPr>
          <w:rFonts w:ascii="Courier New" w:eastAsia="Times New Roman" w:hAnsi="Courier New" w:cs="Courier New"/>
          <w:sz w:val="18"/>
          <w:szCs w:val="18"/>
          <w:lang w:val="uk-UA" w:eastAsia="ar-SA"/>
        </w:rPr>
        <w:t xml:space="preserve">    s="$\\</w:t>
      </w:r>
      <w:proofErr w:type="spellStart"/>
      <w:r w:rsidRPr="007F4D53">
        <w:rPr>
          <w:rFonts w:ascii="Courier New" w:eastAsia="Times New Roman" w:hAnsi="Courier New" w:cs="Courier New"/>
          <w:sz w:val="18"/>
          <w:szCs w:val="18"/>
          <w:lang w:val="uk-UA" w:eastAsia="ar-SA"/>
        </w:rPr>
        <w:t>left</w:t>
      </w:r>
      <w:proofErr w:type="spellEnd"/>
      <w:r w:rsidRPr="007F4D53">
        <w:rPr>
          <w:rFonts w:ascii="Courier New" w:eastAsia="Times New Roman" w:hAnsi="Courier New" w:cs="Courier New"/>
          <w:sz w:val="18"/>
          <w:szCs w:val="18"/>
          <w:lang w:val="uk-UA" w:eastAsia="ar-SA"/>
        </w:rPr>
        <w:t>|\\</w:t>
      </w:r>
      <w:proofErr w:type="spellStart"/>
      <w:r w:rsidRPr="007F4D53">
        <w:rPr>
          <w:rFonts w:ascii="Courier New" w:eastAsia="Times New Roman" w:hAnsi="Courier New" w:cs="Courier New"/>
          <w:sz w:val="18"/>
          <w:szCs w:val="18"/>
          <w:lang w:val="uk-UA" w:eastAsia="ar-SA"/>
        </w:rPr>
        <w:t>begin</w:t>
      </w:r>
      <w:proofErr w:type="spellEnd"/>
      <w:r w:rsidRPr="007F4D53">
        <w:rPr>
          <w:rFonts w:ascii="Courier New" w:eastAsia="Times New Roman" w:hAnsi="Courier New" w:cs="Courier New"/>
          <w:sz w:val="18"/>
          <w:szCs w:val="18"/>
          <w:lang w:val="uk-UA" w:eastAsia="ar-SA"/>
        </w:rPr>
        <w:t>{</w:t>
      </w:r>
      <w:proofErr w:type="spellStart"/>
      <w:r w:rsidRPr="007F4D53">
        <w:rPr>
          <w:rFonts w:ascii="Courier New" w:eastAsia="Times New Roman" w:hAnsi="Courier New" w:cs="Courier New"/>
          <w:sz w:val="18"/>
          <w:szCs w:val="18"/>
          <w:lang w:val="uk-UA" w:eastAsia="ar-SA"/>
        </w:rPr>
        <w:t>array</w:t>
      </w:r>
      <w:proofErr w:type="spellEnd"/>
      <w:r w:rsidRPr="007F4D53">
        <w:rPr>
          <w:rFonts w:ascii="Courier New" w:eastAsia="Times New Roman" w:hAnsi="Courier New" w:cs="Courier New"/>
          <w:sz w:val="18"/>
          <w:szCs w:val="18"/>
          <w:lang w:val="uk-UA" w:eastAsia="ar-SA"/>
        </w:rPr>
        <w:t>}{ccc} "</w:t>
      </w:r>
    </w:p>
    <w:p w:rsidR="007F4D53" w:rsidRPr="007F4D53" w:rsidRDefault="007F4D53" w:rsidP="007F4D53">
      <w:pPr>
        <w:suppressAutoHyphens/>
        <w:spacing w:after="0"/>
        <w:ind w:left="1134"/>
        <w:rPr>
          <w:rFonts w:ascii="Courier New" w:eastAsia="Times New Roman" w:hAnsi="Courier New" w:cs="Courier New"/>
          <w:sz w:val="18"/>
          <w:szCs w:val="18"/>
          <w:lang w:val="uk-UA" w:eastAsia="ar-SA"/>
        </w:rPr>
      </w:pPr>
      <w:r w:rsidRPr="007F4D53">
        <w:rPr>
          <w:rFonts w:ascii="Courier New" w:eastAsia="Times New Roman" w:hAnsi="Courier New" w:cs="Courier New"/>
          <w:sz w:val="18"/>
          <w:szCs w:val="18"/>
          <w:lang w:val="uk-UA" w:eastAsia="ar-SA"/>
        </w:rPr>
        <w:t xml:space="preserve">    </w:t>
      </w:r>
      <w:proofErr w:type="spellStart"/>
      <w:r w:rsidRPr="007F4D53">
        <w:rPr>
          <w:rFonts w:ascii="Courier New" w:eastAsia="Times New Roman" w:hAnsi="Courier New" w:cs="Courier New"/>
          <w:sz w:val="18"/>
          <w:szCs w:val="18"/>
          <w:lang w:val="uk-UA" w:eastAsia="ar-SA"/>
        </w:rPr>
        <w:t>for</w:t>
      </w:r>
      <w:proofErr w:type="spellEnd"/>
      <w:r w:rsidRPr="007F4D53">
        <w:rPr>
          <w:rFonts w:ascii="Courier New" w:eastAsia="Times New Roman" w:hAnsi="Courier New" w:cs="Courier New"/>
          <w:sz w:val="18"/>
          <w:szCs w:val="18"/>
          <w:lang w:val="uk-UA" w:eastAsia="ar-SA"/>
        </w:rPr>
        <w:t xml:space="preserve"> i </w:t>
      </w:r>
      <w:proofErr w:type="spellStart"/>
      <w:r w:rsidRPr="007F4D53">
        <w:rPr>
          <w:rFonts w:ascii="Courier New" w:eastAsia="Times New Roman" w:hAnsi="Courier New" w:cs="Courier New"/>
          <w:sz w:val="18"/>
          <w:szCs w:val="18"/>
          <w:lang w:val="uk-UA" w:eastAsia="ar-SA"/>
        </w:rPr>
        <w:t>in</w:t>
      </w:r>
      <w:proofErr w:type="spellEnd"/>
      <w:r w:rsidRPr="007F4D53">
        <w:rPr>
          <w:rFonts w:ascii="Courier New" w:eastAsia="Times New Roman" w:hAnsi="Courier New" w:cs="Courier New"/>
          <w:sz w:val="18"/>
          <w:szCs w:val="18"/>
          <w:lang w:val="uk-UA" w:eastAsia="ar-SA"/>
        </w:rPr>
        <w:t xml:space="preserve">     </w:t>
      </w:r>
      <w:proofErr w:type="spellStart"/>
      <w:r w:rsidRPr="007F4D53">
        <w:rPr>
          <w:rFonts w:ascii="Courier New" w:eastAsia="Times New Roman" w:hAnsi="Courier New" w:cs="Courier New"/>
          <w:sz w:val="18"/>
          <w:szCs w:val="18"/>
          <w:lang w:val="uk-UA" w:eastAsia="ar-SA"/>
        </w:rPr>
        <w:t>range</w:t>
      </w:r>
      <w:proofErr w:type="spellEnd"/>
      <w:r w:rsidRPr="007F4D53">
        <w:rPr>
          <w:rFonts w:ascii="Courier New" w:eastAsia="Times New Roman" w:hAnsi="Courier New" w:cs="Courier New"/>
          <w:sz w:val="18"/>
          <w:szCs w:val="18"/>
          <w:lang w:val="uk-UA" w:eastAsia="ar-SA"/>
        </w:rPr>
        <w:t>(</w:t>
      </w:r>
      <w:proofErr w:type="spellStart"/>
      <w:r w:rsidRPr="007F4D53">
        <w:rPr>
          <w:rFonts w:ascii="Courier New" w:eastAsia="Times New Roman" w:hAnsi="Courier New" w:cs="Courier New"/>
          <w:sz w:val="18"/>
          <w:szCs w:val="18"/>
          <w:lang w:val="uk-UA" w:eastAsia="ar-SA"/>
        </w:rPr>
        <w:t>M.nrows</w:t>
      </w:r>
      <w:proofErr w:type="spellEnd"/>
      <w:r w:rsidRPr="007F4D53">
        <w:rPr>
          <w:rFonts w:ascii="Courier New" w:eastAsia="Times New Roman" w:hAnsi="Courier New" w:cs="Courier New"/>
          <w:sz w:val="18"/>
          <w:szCs w:val="18"/>
          <w:lang w:val="uk-UA" w:eastAsia="ar-SA"/>
        </w:rPr>
        <w:t>()):</w:t>
      </w:r>
    </w:p>
    <w:p w:rsidR="007F4D53" w:rsidRPr="007F4D53" w:rsidRDefault="007F4D53" w:rsidP="007F4D53">
      <w:pPr>
        <w:suppressAutoHyphens/>
        <w:spacing w:after="0"/>
        <w:ind w:left="1134"/>
        <w:rPr>
          <w:rFonts w:ascii="Courier New" w:eastAsia="Times New Roman" w:hAnsi="Courier New" w:cs="Courier New"/>
          <w:sz w:val="18"/>
          <w:szCs w:val="18"/>
          <w:lang w:val="uk-UA" w:eastAsia="ar-SA"/>
        </w:rPr>
      </w:pPr>
      <w:r w:rsidRPr="007F4D53">
        <w:rPr>
          <w:rFonts w:ascii="Courier New" w:eastAsia="Times New Roman" w:hAnsi="Courier New" w:cs="Courier New"/>
          <w:sz w:val="18"/>
          <w:szCs w:val="18"/>
          <w:lang w:val="uk-UA" w:eastAsia="ar-SA"/>
        </w:rPr>
        <w:t xml:space="preserve">        </w:t>
      </w:r>
      <w:proofErr w:type="spellStart"/>
      <w:r w:rsidRPr="007F4D53">
        <w:rPr>
          <w:rFonts w:ascii="Courier New" w:eastAsia="Times New Roman" w:hAnsi="Courier New" w:cs="Courier New"/>
          <w:sz w:val="18"/>
          <w:szCs w:val="18"/>
          <w:lang w:val="uk-UA" w:eastAsia="ar-SA"/>
        </w:rPr>
        <w:t>for</w:t>
      </w:r>
      <w:proofErr w:type="spellEnd"/>
      <w:r w:rsidRPr="007F4D53">
        <w:rPr>
          <w:rFonts w:ascii="Courier New" w:eastAsia="Times New Roman" w:hAnsi="Courier New" w:cs="Courier New"/>
          <w:sz w:val="18"/>
          <w:szCs w:val="18"/>
          <w:lang w:val="uk-UA" w:eastAsia="ar-SA"/>
        </w:rPr>
        <w:t xml:space="preserve"> j </w:t>
      </w:r>
      <w:proofErr w:type="spellStart"/>
      <w:r w:rsidRPr="007F4D53">
        <w:rPr>
          <w:rFonts w:ascii="Courier New" w:eastAsia="Times New Roman" w:hAnsi="Courier New" w:cs="Courier New"/>
          <w:sz w:val="18"/>
          <w:szCs w:val="18"/>
          <w:lang w:val="uk-UA" w:eastAsia="ar-SA"/>
        </w:rPr>
        <w:t>in</w:t>
      </w:r>
      <w:proofErr w:type="spellEnd"/>
      <w:r w:rsidRPr="007F4D53">
        <w:rPr>
          <w:rFonts w:ascii="Courier New" w:eastAsia="Times New Roman" w:hAnsi="Courier New" w:cs="Courier New"/>
          <w:sz w:val="18"/>
          <w:szCs w:val="18"/>
          <w:lang w:val="uk-UA" w:eastAsia="ar-SA"/>
        </w:rPr>
        <w:t xml:space="preserve"> </w:t>
      </w:r>
      <w:proofErr w:type="spellStart"/>
      <w:r w:rsidRPr="007F4D53">
        <w:rPr>
          <w:rFonts w:ascii="Courier New" w:eastAsia="Times New Roman" w:hAnsi="Courier New" w:cs="Courier New"/>
          <w:sz w:val="18"/>
          <w:szCs w:val="18"/>
          <w:lang w:val="uk-UA" w:eastAsia="ar-SA"/>
        </w:rPr>
        <w:t>range</w:t>
      </w:r>
      <w:proofErr w:type="spellEnd"/>
      <w:r w:rsidRPr="007F4D53">
        <w:rPr>
          <w:rFonts w:ascii="Courier New" w:eastAsia="Times New Roman" w:hAnsi="Courier New" w:cs="Courier New"/>
          <w:sz w:val="18"/>
          <w:szCs w:val="18"/>
          <w:lang w:val="uk-UA" w:eastAsia="ar-SA"/>
        </w:rPr>
        <w:t>(</w:t>
      </w:r>
      <w:proofErr w:type="spellStart"/>
      <w:r w:rsidRPr="007F4D53">
        <w:rPr>
          <w:rFonts w:ascii="Courier New" w:eastAsia="Times New Roman" w:hAnsi="Courier New" w:cs="Courier New"/>
          <w:sz w:val="18"/>
          <w:szCs w:val="18"/>
          <w:lang w:val="uk-UA" w:eastAsia="ar-SA"/>
        </w:rPr>
        <w:t>M.ncols</w:t>
      </w:r>
      <w:proofErr w:type="spellEnd"/>
      <w:r w:rsidRPr="007F4D53">
        <w:rPr>
          <w:rFonts w:ascii="Courier New" w:eastAsia="Times New Roman" w:hAnsi="Courier New" w:cs="Courier New"/>
          <w:sz w:val="18"/>
          <w:szCs w:val="18"/>
          <w:lang w:val="uk-UA" w:eastAsia="ar-SA"/>
        </w:rPr>
        <w:t>()):</w:t>
      </w:r>
    </w:p>
    <w:p w:rsidR="007F4D53" w:rsidRPr="007F4D53" w:rsidRDefault="007F4D53" w:rsidP="007F4D53">
      <w:pPr>
        <w:suppressAutoHyphens/>
        <w:spacing w:after="0"/>
        <w:ind w:left="1134"/>
        <w:rPr>
          <w:rFonts w:ascii="Courier New" w:eastAsia="Times New Roman" w:hAnsi="Courier New" w:cs="Courier New"/>
          <w:sz w:val="18"/>
          <w:szCs w:val="18"/>
          <w:lang w:val="uk-UA" w:eastAsia="ar-SA"/>
        </w:rPr>
      </w:pPr>
      <w:r w:rsidRPr="007F4D53">
        <w:rPr>
          <w:rFonts w:ascii="Courier New" w:eastAsia="Times New Roman" w:hAnsi="Courier New" w:cs="Courier New"/>
          <w:sz w:val="18"/>
          <w:szCs w:val="18"/>
          <w:lang w:val="uk-UA" w:eastAsia="ar-SA"/>
        </w:rPr>
        <w:t xml:space="preserve">            s=s+" "+</w:t>
      </w:r>
      <w:proofErr w:type="spellStart"/>
      <w:r w:rsidRPr="007F4D53">
        <w:rPr>
          <w:rFonts w:ascii="Courier New" w:eastAsia="Times New Roman" w:hAnsi="Courier New" w:cs="Courier New"/>
          <w:sz w:val="18"/>
          <w:szCs w:val="18"/>
          <w:lang w:val="uk-UA" w:eastAsia="ar-SA"/>
        </w:rPr>
        <w:t>latex</w:t>
      </w:r>
      <w:proofErr w:type="spellEnd"/>
      <w:r w:rsidRPr="007F4D53">
        <w:rPr>
          <w:rFonts w:ascii="Courier New" w:eastAsia="Times New Roman" w:hAnsi="Courier New" w:cs="Courier New"/>
          <w:sz w:val="18"/>
          <w:szCs w:val="18"/>
          <w:lang w:val="uk-UA" w:eastAsia="ar-SA"/>
        </w:rPr>
        <w:t>(M[</w:t>
      </w:r>
      <w:proofErr w:type="spellStart"/>
      <w:r w:rsidRPr="007F4D53">
        <w:rPr>
          <w:rFonts w:ascii="Courier New" w:eastAsia="Times New Roman" w:hAnsi="Courier New" w:cs="Courier New"/>
          <w:sz w:val="18"/>
          <w:szCs w:val="18"/>
          <w:lang w:val="uk-UA" w:eastAsia="ar-SA"/>
        </w:rPr>
        <w:t>i,j</w:t>
      </w:r>
      <w:proofErr w:type="spellEnd"/>
      <w:r w:rsidRPr="007F4D53">
        <w:rPr>
          <w:rFonts w:ascii="Courier New" w:eastAsia="Times New Roman" w:hAnsi="Courier New" w:cs="Courier New"/>
          <w:sz w:val="18"/>
          <w:szCs w:val="18"/>
          <w:lang w:val="uk-UA" w:eastAsia="ar-SA"/>
        </w:rPr>
        <w:t>])</w:t>
      </w:r>
    </w:p>
    <w:p w:rsidR="007F4D53" w:rsidRPr="007F4D53" w:rsidRDefault="007F4D53" w:rsidP="007F4D53">
      <w:pPr>
        <w:suppressAutoHyphens/>
        <w:spacing w:after="0"/>
        <w:ind w:left="1134"/>
        <w:rPr>
          <w:rFonts w:ascii="Courier New" w:eastAsia="Times New Roman" w:hAnsi="Courier New" w:cs="Courier New"/>
          <w:sz w:val="18"/>
          <w:szCs w:val="18"/>
          <w:lang w:val="uk-UA" w:eastAsia="ar-SA"/>
        </w:rPr>
      </w:pPr>
      <w:r w:rsidRPr="007F4D53">
        <w:rPr>
          <w:rFonts w:ascii="Courier New" w:eastAsia="Times New Roman" w:hAnsi="Courier New" w:cs="Courier New"/>
          <w:sz w:val="18"/>
          <w:szCs w:val="18"/>
          <w:lang w:val="uk-UA" w:eastAsia="ar-SA"/>
        </w:rPr>
        <w:t xml:space="preserve">            </w:t>
      </w:r>
      <w:proofErr w:type="spellStart"/>
      <w:r w:rsidRPr="007F4D53">
        <w:rPr>
          <w:rFonts w:ascii="Courier New" w:eastAsia="Times New Roman" w:hAnsi="Courier New" w:cs="Courier New"/>
          <w:sz w:val="18"/>
          <w:szCs w:val="18"/>
          <w:lang w:val="uk-UA" w:eastAsia="ar-SA"/>
        </w:rPr>
        <w:t>if</w:t>
      </w:r>
      <w:proofErr w:type="spellEnd"/>
      <w:r w:rsidRPr="007F4D53">
        <w:rPr>
          <w:rFonts w:ascii="Courier New" w:eastAsia="Times New Roman" w:hAnsi="Courier New" w:cs="Courier New"/>
          <w:sz w:val="18"/>
          <w:szCs w:val="18"/>
          <w:lang w:val="uk-UA" w:eastAsia="ar-SA"/>
        </w:rPr>
        <w:t xml:space="preserve"> j!=</w:t>
      </w:r>
      <w:proofErr w:type="spellStart"/>
      <w:r w:rsidRPr="007F4D53">
        <w:rPr>
          <w:rFonts w:ascii="Courier New" w:eastAsia="Times New Roman" w:hAnsi="Courier New" w:cs="Courier New"/>
          <w:sz w:val="18"/>
          <w:szCs w:val="18"/>
          <w:lang w:val="uk-UA" w:eastAsia="ar-SA"/>
        </w:rPr>
        <w:t>M.ncols</w:t>
      </w:r>
      <w:proofErr w:type="spellEnd"/>
      <w:r w:rsidRPr="007F4D53">
        <w:rPr>
          <w:rFonts w:ascii="Courier New" w:eastAsia="Times New Roman" w:hAnsi="Courier New" w:cs="Courier New"/>
          <w:sz w:val="18"/>
          <w:szCs w:val="18"/>
          <w:lang w:val="uk-UA" w:eastAsia="ar-SA"/>
        </w:rPr>
        <w:t>()-1:</w:t>
      </w:r>
    </w:p>
    <w:p w:rsidR="007F4D53" w:rsidRPr="007F4D53" w:rsidRDefault="007F4D53" w:rsidP="007F4D53">
      <w:pPr>
        <w:suppressAutoHyphens/>
        <w:spacing w:after="0"/>
        <w:ind w:left="1134"/>
        <w:rPr>
          <w:rFonts w:ascii="Courier New" w:eastAsia="Times New Roman" w:hAnsi="Courier New" w:cs="Courier New"/>
          <w:sz w:val="18"/>
          <w:szCs w:val="18"/>
          <w:lang w:val="uk-UA" w:eastAsia="ar-SA"/>
        </w:rPr>
      </w:pPr>
      <w:r w:rsidRPr="007F4D53">
        <w:rPr>
          <w:rFonts w:ascii="Courier New" w:eastAsia="Times New Roman" w:hAnsi="Courier New" w:cs="Courier New"/>
          <w:sz w:val="18"/>
          <w:szCs w:val="18"/>
          <w:lang w:val="uk-UA" w:eastAsia="ar-SA"/>
        </w:rPr>
        <w:t xml:space="preserve">              s=s+"&amp;"</w:t>
      </w:r>
    </w:p>
    <w:p w:rsidR="007F4D53" w:rsidRPr="007F4D53" w:rsidRDefault="007F4D53" w:rsidP="007F4D53">
      <w:pPr>
        <w:tabs>
          <w:tab w:val="left" w:pos="1400"/>
          <w:tab w:val="left" w:pos="2100"/>
        </w:tabs>
        <w:suppressAutoHyphens/>
        <w:spacing w:after="0"/>
        <w:ind w:left="1134"/>
        <w:rPr>
          <w:rFonts w:ascii="Courier New" w:eastAsia="Times New Roman" w:hAnsi="Courier New" w:cs="Courier New"/>
          <w:sz w:val="18"/>
          <w:szCs w:val="18"/>
          <w:lang w:val="uk-UA" w:eastAsia="ar-SA"/>
        </w:rPr>
      </w:pPr>
      <w:r w:rsidRPr="007F4D53">
        <w:rPr>
          <w:rFonts w:ascii="Courier New" w:eastAsia="Times New Roman" w:hAnsi="Courier New" w:cs="Courier New"/>
          <w:sz w:val="18"/>
          <w:szCs w:val="18"/>
          <w:lang w:val="uk-UA" w:eastAsia="ar-SA"/>
        </w:rPr>
        <w:t xml:space="preserve">        s=s+"\\\\"</w:t>
      </w:r>
    </w:p>
    <w:p w:rsidR="007F4D53" w:rsidRPr="007F4D53" w:rsidRDefault="007F4D53" w:rsidP="00792947">
      <w:pPr>
        <w:suppressAutoHyphens/>
        <w:spacing w:before="360" w:after="120" w:line="240" w:lineRule="auto"/>
        <w:ind w:left="545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ar-SA"/>
        </w:rPr>
      </w:pPr>
      <w:r w:rsidRPr="007F4D5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ar-SA"/>
        </w:rPr>
        <w:t>Рисунки</w:t>
      </w:r>
    </w:p>
    <w:p w:rsidR="007F4D53" w:rsidRPr="007F4D53" w:rsidRDefault="007F4D53" w:rsidP="007F4D53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</w:pPr>
      <w:r w:rsidRPr="007F4D53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 xml:space="preserve">Ілюстрації (фотографії, креслення, схеми, графіки, карти, </w:t>
      </w:r>
      <w:proofErr w:type="spellStart"/>
      <w:r w:rsidRPr="007F4D53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>скриншот</w:t>
      </w:r>
      <w:proofErr w:type="spellEnd"/>
      <w:r w:rsidRPr="007F4D53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 xml:space="preserve"> сайту), таблиці необхідно подавати в статті безпосередньо після тексту, де вони згадані вперше, або на наступній сторінці. На всі рисунки мають бути посилання в тексті. Ілюстрації позначають словом «Рис.», нумерують послідовно арабськими цифрами, вирівнюють по центру. Назви ілюстрацій розміщують після їхніх номерів. За необхідності ілюстрації доповнюють пояснювальними даними (</w:t>
      </w:r>
      <w:proofErr w:type="spellStart"/>
      <w:r w:rsidRPr="007F4D53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>підрисунковий</w:t>
      </w:r>
      <w:proofErr w:type="spellEnd"/>
      <w:r w:rsidRPr="007F4D53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 xml:space="preserve"> підпис). Назву рисунка пишуть з великої літери й обов’язково розташовують посередині аркуша під ілюстрацією, курсив. Після назви крапку не ставлять. Якість ілюстрацій повинна забезпечувати їхнє чітке відтворювання. Ілюстрації у статті можуть бути чорно-білими або кольоровими та мати єдиний стиль.</w:t>
      </w:r>
    </w:p>
    <w:p w:rsidR="007F4D53" w:rsidRPr="007F4D53" w:rsidRDefault="007F4D53" w:rsidP="007F4D53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</w:pPr>
      <w:r w:rsidRPr="007F4D53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>Перед рисунком і після його підпису необхідно залишити один порожній рядок.</w:t>
      </w:r>
    </w:p>
    <w:p w:rsidR="007F4D53" w:rsidRPr="007F4D53" w:rsidRDefault="007F4D53" w:rsidP="007F4D53">
      <w:pPr>
        <w:suppressAutoHyphens/>
        <w:spacing w:after="0" w:line="240" w:lineRule="auto"/>
        <w:ind w:left="360"/>
        <w:jc w:val="both"/>
        <w:rPr>
          <w:rFonts w:ascii="TimesNewRoman" w:eastAsia="Times New Roman" w:hAnsi="TimesNewRoman" w:cs="TimesNewRoman"/>
          <w:lang w:val="uk-UA" w:eastAsia="ar-SA"/>
        </w:rPr>
      </w:pPr>
    </w:p>
    <w:p w:rsidR="007F4D53" w:rsidRPr="007F4D53" w:rsidRDefault="007F4D53" w:rsidP="007F4D5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val="uk-UA" w:eastAsia="ar-SA"/>
        </w:rPr>
      </w:pPr>
      <w:r w:rsidRPr="007F4D53">
        <w:rPr>
          <w:rFonts w:ascii="Times New Roman" w:eastAsia="Times New Roman" w:hAnsi="Times New Roman" w:cs="Times New Roman"/>
          <w:noProof/>
          <w:lang w:val="en-US"/>
        </w:rPr>
        <w:drawing>
          <wp:inline distT="0" distB="0" distL="0" distR="0" wp14:anchorId="06BEB9AF" wp14:editId="5DE61696">
            <wp:extent cx="3181350" cy="2381250"/>
            <wp:effectExtent l="1905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23812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4D53" w:rsidRPr="007F4D53" w:rsidRDefault="007F4D53" w:rsidP="007F4D53">
      <w:pPr>
        <w:suppressAutoHyphens/>
        <w:spacing w:before="120"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val="uk-UA" w:eastAsia="ar-SA"/>
        </w:rPr>
      </w:pPr>
      <w:r w:rsidRPr="007F4D53">
        <w:rPr>
          <w:rFonts w:ascii="Times New Roman" w:eastAsia="Times New Roman" w:hAnsi="Times New Roman" w:cs="Times New Roman"/>
          <w:i/>
          <w:iCs/>
          <w:sz w:val="24"/>
          <w:szCs w:val="24"/>
          <w:lang w:val="uk-UA" w:eastAsia="ar-SA"/>
        </w:rPr>
        <w:t xml:space="preserve">Рис. 1. Поверхня похибок нечіткої системи типу </w:t>
      </w:r>
      <w:proofErr w:type="spellStart"/>
      <w:r w:rsidRPr="007F4D53">
        <w:rPr>
          <w:rFonts w:ascii="Times New Roman" w:eastAsia="Times New Roman" w:hAnsi="Times New Roman" w:cs="Times New Roman"/>
          <w:i/>
          <w:iCs/>
          <w:sz w:val="24"/>
          <w:szCs w:val="24"/>
          <w:lang w:val="uk-UA" w:eastAsia="ar-SA"/>
        </w:rPr>
        <w:t>Сугено</w:t>
      </w:r>
      <w:proofErr w:type="spellEnd"/>
    </w:p>
    <w:p w:rsidR="007F4D53" w:rsidRPr="007F4D53" w:rsidRDefault="007F4D53" w:rsidP="007F4D5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val="uk-UA" w:eastAsia="ar-SA"/>
        </w:rPr>
      </w:pPr>
    </w:p>
    <w:p w:rsidR="007F4D53" w:rsidRPr="007F4D53" w:rsidRDefault="007F4D53" w:rsidP="00792947">
      <w:pPr>
        <w:suppressAutoHyphens/>
        <w:spacing w:before="360" w:after="120" w:line="240" w:lineRule="auto"/>
        <w:ind w:left="545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ar-SA"/>
        </w:rPr>
      </w:pPr>
      <w:r w:rsidRPr="007F4D5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ar-SA"/>
        </w:rPr>
        <w:t>Таблиці</w:t>
      </w:r>
    </w:p>
    <w:p w:rsidR="007F4D53" w:rsidRPr="007F4D53" w:rsidRDefault="007F4D53" w:rsidP="007F4D53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</w:pPr>
      <w:r w:rsidRPr="007F4D53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>Таблиці нумеруються, вирівнювання по центру, без відступів. Підпис «</w:t>
      </w:r>
      <w:r w:rsidRPr="007F4D53">
        <w:rPr>
          <w:rFonts w:ascii="Times New Roman" w:eastAsia="Times New Roman" w:hAnsi="Times New Roman" w:cs="Times New Roman"/>
          <w:i/>
          <w:iCs/>
          <w:sz w:val="24"/>
          <w:szCs w:val="24"/>
          <w:lang w:val="uk-UA" w:eastAsia="ar-SA"/>
        </w:rPr>
        <w:t>Таблиця 1</w:t>
      </w:r>
      <w:r w:rsidRPr="007F4D53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 xml:space="preserve">»: курсив, вирівнювання справа. Формат </w:t>
      </w:r>
      <w:r w:rsidRPr="007F4D53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ar-SA"/>
        </w:rPr>
        <w:t>назви таблиці</w:t>
      </w:r>
      <w:r w:rsidRPr="007F4D53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>: вирівнювання по центру, напівжирний, положення – над таблицею. Після таблиці необхідно залишити один порожній рядок.</w:t>
      </w:r>
    </w:p>
    <w:p w:rsidR="007F4D53" w:rsidRPr="007F4D53" w:rsidRDefault="007F4D53" w:rsidP="007F4D53">
      <w:pPr>
        <w:suppressAutoHyphens/>
        <w:autoSpaceDE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lang w:val="uk-UA" w:eastAsia="ar-SA"/>
        </w:rPr>
      </w:pPr>
    </w:p>
    <w:p w:rsidR="007F4D53" w:rsidRPr="007F4D53" w:rsidRDefault="007F4D53" w:rsidP="007F4D53">
      <w:pPr>
        <w:suppressAutoHyphens/>
        <w:autoSpaceDE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lang w:val="uk-UA" w:eastAsia="ar-SA"/>
        </w:rPr>
      </w:pPr>
    </w:p>
    <w:p w:rsidR="007F4D53" w:rsidRPr="007F4D53" w:rsidRDefault="007F4D53" w:rsidP="007F4D53">
      <w:pPr>
        <w:suppressAutoHyphens/>
        <w:autoSpaceDE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lang w:val="uk-UA" w:eastAsia="ar-SA"/>
        </w:rPr>
      </w:pPr>
      <w:r w:rsidRPr="007F4D53">
        <w:rPr>
          <w:rFonts w:ascii="Times New Roman" w:eastAsia="Times New Roman" w:hAnsi="Times New Roman" w:cs="Times New Roman"/>
          <w:i/>
          <w:iCs/>
          <w:sz w:val="24"/>
          <w:szCs w:val="24"/>
          <w:lang w:val="uk-UA" w:eastAsia="ar-SA"/>
        </w:rPr>
        <w:lastRenderedPageBreak/>
        <w:t>Таблиця 1</w:t>
      </w:r>
    </w:p>
    <w:p w:rsidR="007F4D53" w:rsidRPr="007F4D53" w:rsidRDefault="007F4D53" w:rsidP="007F4D53">
      <w:pPr>
        <w:suppressAutoHyphens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ar-SA"/>
        </w:rPr>
      </w:pPr>
      <w:r w:rsidRPr="007F4D53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ar-SA"/>
        </w:rPr>
        <w:t xml:space="preserve">Дидактичні можливості використання </w:t>
      </w:r>
      <w:proofErr w:type="spellStart"/>
      <w:r w:rsidRPr="007F4D53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ar-SA"/>
        </w:rPr>
        <w:t>вебінар</w:t>
      </w:r>
      <w:proofErr w:type="spellEnd"/>
      <w:r w:rsidRPr="007F4D53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ar-SA"/>
        </w:rPr>
        <w:t xml:space="preserve"> орієнтованих платформ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6237"/>
      </w:tblGrid>
      <w:tr w:rsidR="007F4D53" w:rsidRPr="007F4D53" w:rsidTr="00173BE4">
        <w:trPr>
          <w:trHeight w:val="486"/>
        </w:trPr>
        <w:tc>
          <w:tcPr>
            <w:tcW w:w="2835" w:type="dxa"/>
            <w:shd w:val="clear" w:color="auto" w:fill="auto"/>
            <w:vAlign w:val="center"/>
          </w:tcPr>
          <w:p w:rsidR="007F4D53" w:rsidRPr="007F4D53" w:rsidRDefault="007F4D53" w:rsidP="007F4D5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ar-SA"/>
              </w:rPr>
            </w:pPr>
            <w:r w:rsidRPr="007F4D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ar-SA"/>
              </w:rPr>
              <w:t>Дидактичні завдання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7F4D53" w:rsidRPr="007F4D53" w:rsidRDefault="007F4D53" w:rsidP="007F4D5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ar-SA"/>
              </w:rPr>
            </w:pPr>
            <w:r w:rsidRPr="007F4D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ar-SA"/>
              </w:rPr>
              <w:t xml:space="preserve">Засоби </w:t>
            </w:r>
            <w:proofErr w:type="spellStart"/>
            <w:r w:rsidRPr="007F4D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ar-SA"/>
              </w:rPr>
              <w:t>вебінар</w:t>
            </w:r>
            <w:proofErr w:type="spellEnd"/>
            <w:r w:rsidRPr="007F4D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ar-SA"/>
              </w:rPr>
              <w:t xml:space="preserve"> орієнтованої платформи</w:t>
            </w:r>
          </w:p>
        </w:tc>
      </w:tr>
      <w:tr w:rsidR="007F4D53" w:rsidRPr="007F4D53" w:rsidTr="00173BE4">
        <w:tc>
          <w:tcPr>
            <w:tcW w:w="2835" w:type="dxa"/>
            <w:shd w:val="clear" w:color="auto" w:fill="auto"/>
            <w:vAlign w:val="center"/>
          </w:tcPr>
          <w:p w:rsidR="007F4D53" w:rsidRPr="007F4D53" w:rsidRDefault="007F4D53" w:rsidP="007F4D5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7F4D53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Повідомлення навчальної інформації, ілюстрація пояснень вчителя</w:t>
            </w:r>
          </w:p>
        </w:tc>
        <w:tc>
          <w:tcPr>
            <w:tcW w:w="6237" w:type="dxa"/>
            <w:shd w:val="clear" w:color="auto" w:fill="auto"/>
          </w:tcPr>
          <w:p w:rsidR="007F4D53" w:rsidRPr="007F4D53" w:rsidRDefault="007F4D53" w:rsidP="007F4D53">
            <w:pPr>
              <w:numPr>
                <w:ilvl w:val="0"/>
                <w:numId w:val="7"/>
              </w:numPr>
              <w:tabs>
                <w:tab w:val="left" w:pos="459"/>
              </w:tabs>
              <w:suppressAutoHyphens/>
              <w:snapToGrid w:val="0"/>
              <w:spacing w:after="0" w:line="240" w:lineRule="auto"/>
              <w:ind w:left="459" w:hanging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7F4D53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аудіо-, відеоконференція</w:t>
            </w:r>
          </w:p>
          <w:p w:rsidR="007F4D53" w:rsidRPr="007F4D53" w:rsidRDefault="007F4D53" w:rsidP="007F4D53">
            <w:pPr>
              <w:numPr>
                <w:ilvl w:val="0"/>
                <w:numId w:val="7"/>
              </w:numPr>
              <w:tabs>
                <w:tab w:val="left" w:pos="459"/>
              </w:tabs>
              <w:suppressAutoHyphens/>
              <w:spacing w:after="0" w:line="240" w:lineRule="auto"/>
              <w:ind w:left="459" w:hanging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7F4D53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електронна дошка</w:t>
            </w:r>
          </w:p>
          <w:p w:rsidR="007F4D53" w:rsidRPr="007F4D53" w:rsidRDefault="007F4D53" w:rsidP="007F4D53">
            <w:pPr>
              <w:numPr>
                <w:ilvl w:val="0"/>
                <w:numId w:val="7"/>
              </w:numPr>
              <w:tabs>
                <w:tab w:val="left" w:pos="459"/>
              </w:tabs>
              <w:suppressAutoHyphens/>
              <w:spacing w:after="0" w:line="240" w:lineRule="auto"/>
              <w:ind w:left="459" w:hanging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7F4D53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спільне відвідування веб-сайтів</w:t>
            </w:r>
          </w:p>
          <w:p w:rsidR="007F4D53" w:rsidRPr="007F4D53" w:rsidRDefault="007F4D53" w:rsidP="007F4D53">
            <w:pPr>
              <w:numPr>
                <w:ilvl w:val="0"/>
                <w:numId w:val="1"/>
              </w:numPr>
              <w:tabs>
                <w:tab w:val="left" w:pos="72"/>
                <w:tab w:val="left" w:pos="459"/>
              </w:tabs>
              <w:suppressAutoHyphens/>
              <w:spacing w:after="0" w:line="240" w:lineRule="auto"/>
              <w:ind w:left="459" w:hanging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7F4D53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демонстрація роботи програмного забезпечення</w:t>
            </w:r>
          </w:p>
          <w:p w:rsidR="007F4D53" w:rsidRPr="007F4D53" w:rsidRDefault="007F4D53" w:rsidP="007F4D53">
            <w:pPr>
              <w:numPr>
                <w:ilvl w:val="0"/>
                <w:numId w:val="5"/>
              </w:numPr>
              <w:tabs>
                <w:tab w:val="left" w:pos="72"/>
                <w:tab w:val="left" w:pos="459"/>
              </w:tabs>
              <w:suppressAutoHyphens/>
              <w:spacing w:after="0" w:line="240" w:lineRule="auto"/>
              <w:ind w:left="459" w:hanging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7F4D53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демонстрація презентацій і файлів різноманітних форматів</w:t>
            </w:r>
          </w:p>
        </w:tc>
      </w:tr>
      <w:tr w:rsidR="007F4D53" w:rsidRPr="007F4D53" w:rsidTr="00173BE4">
        <w:tc>
          <w:tcPr>
            <w:tcW w:w="2835" w:type="dxa"/>
            <w:shd w:val="clear" w:color="auto" w:fill="auto"/>
            <w:vAlign w:val="center"/>
          </w:tcPr>
          <w:p w:rsidR="007F4D53" w:rsidRPr="007F4D53" w:rsidRDefault="007F4D53" w:rsidP="007F4D5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7F4D53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Забезпечення групової взаємодії</w:t>
            </w:r>
          </w:p>
        </w:tc>
        <w:tc>
          <w:tcPr>
            <w:tcW w:w="6237" w:type="dxa"/>
            <w:shd w:val="clear" w:color="auto" w:fill="auto"/>
          </w:tcPr>
          <w:p w:rsidR="007F4D53" w:rsidRPr="007F4D53" w:rsidRDefault="007F4D53" w:rsidP="007F4D53">
            <w:pPr>
              <w:numPr>
                <w:ilvl w:val="0"/>
                <w:numId w:val="3"/>
              </w:numPr>
              <w:tabs>
                <w:tab w:val="left" w:pos="459"/>
              </w:tabs>
              <w:suppressAutoHyphens/>
              <w:snapToGrid w:val="0"/>
              <w:spacing w:after="0" w:line="240" w:lineRule="auto"/>
              <w:ind w:left="459" w:hanging="284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7F4D53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текстовий чат, аудіо- відеоконференція</w:t>
            </w:r>
          </w:p>
          <w:p w:rsidR="007F4D53" w:rsidRPr="007F4D53" w:rsidRDefault="007F4D53" w:rsidP="007F4D53">
            <w:pPr>
              <w:numPr>
                <w:ilvl w:val="0"/>
                <w:numId w:val="6"/>
              </w:numPr>
              <w:tabs>
                <w:tab w:val="left" w:pos="459"/>
              </w:tabs>
              <w:suppressAutoHyphens/>
              <w:spacing w:after="0" w:line="240" w:lineRule="auto"/>
              <w:ind w:left="459" w:hanging="284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7F4D53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спільна робота з електронною дошкою та документами</w:t>
            </w:r>
          </w:p>
          <w:p w:rsidR="007F4D53" w:rsidRPr="007F4D53" w:rsidRDefault="007F4D53" w:rsidP="007F4D53">
            <w:pPr>
              <w:numPr>
                <w:ilvl w:val="0"/>
                <w:numId w:val="2"/>
              </w:numPr>
              <w:tabs>
                <w:tab w:val="left" w:pos="459"/>
              </w:tabs>
              <w:suppressAutoHyphens/>
              <w:spacing w:after="0" w:line="240" w:lineRule="auto"/>
              <w:ind w:left="459" w:hanging="284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7F4D53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додаткові віртуальні кімнати для групового навчання</w:t>
            </w:r>
          </w:p>
        </w:tc>
      </w:tr>
      <w:tr w:rsidR="007F4D53" w:rsidRPr="007F4D53" w:rsidTr="00173BE4">
        <w:tc>
          <w:tcPr>
            <w:tcW w:w="2835" w:type="dxa"/>
            <w:shd w:val="clear" w:color="auto" w:fill="auto"/>
            <w:vAlign w:val="center"/>
          </w:tcPr>
          <w:p w:rsidR="007F4D53" w:rsidRPr="007F4D53" w:rsidRDefault="007F4D53" w:rsidP="007F4D5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7F4D53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Оцінювання навчальних досягнень</w:t>
            </w:r>
          </w:p>
        </w:tc>
        <w:tc>
          <w:tcPr>
            <w:tcW w:w="6237" w:type="dxa"/>
            <w:shd w:val="clear" w:color="auto" w:fill="auto"/>
          </w:tcPr>
          <w:p w:rsidR="007F4D53" w:rsidRPr="007F4D53" w:rsidRDefault="007F4D53" w:rsidP="007F4D53">
            <w:pPr>
              <w:numPr>
                <w:ilvl w:val="0"/>
                <w:numId w:val="2"/>
              </w:numPr>
              <w:tabs>
                <w:tab w:val="left" w:pos="459"/>
              </w:tabs>
              <w:suppressAutoHyphens/>
              <w:snapToGrid w:val="0"/>
              <w:spacing w:after="0" w:line="240" w:lineRule="auto"/>
              <w:ind w:left="459" w:hanging="284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7F4D53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 xml:space="preserve">тести, опитування із негайною візуалізацією отриманих результатів </w:t>
            </w:r>
          </w:p>
        </w:tc>
      </w:tr>
    </w:tbl>
    <w:p w:rsidR="007F4D53" w:rsidRPr="007F4D53" w:rsidRDefault="007F4D53" w:rsidP="007F4D53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</w:pPr>
    </w:p>
    <w:p w:rsidR="007F4D53" w:rsidRPr="007F4D53" w:rsidRDefault="007F4D53" w:rsidP="00792947">
      <w:pPr>
        <w:tabs>
          <w:tab w:val="left" w:pos="851"/>
        </w:tabs>
        <w:suppressAutoHyphens/>
        <w:autoSpaceDE w:val="0"/>
        <w:spacing w:before="480" w:after="240" w:line="240" w:lineRule="auto"/>
        <w:ind w:left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ar-SA"/>
        </w:rPr>
      </w:pPr>
      <w:r w:rsidRPr="007F4D53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ar-SA"/>
        </w:rPr>
        <w:t xml:space="preserve">ВИСНОВКИ ТА ПЕРСПЕКТИВИ ПОДАЛЬШИХ ДОСЛІДЖЕНЬ </w:t>
      </w:r>
      <w:r w:rsidRPr="007F4D53">
        <w:rPr>
          <w:rFonts w:ascii="Times New Roman" w:eastAsia="Times New Roman" w:hAnsi="Times New Roman" w:cs="Times New Roman"/>
          <w:color w:val="595959"/>
          <w:sz w:val="20"/>
          <w:szCs w:val="20"/>
          <w:lang w:val="uk-UA" w:eastAsia="ar-SA"/>
        </w:rPr>
        <w:t>(ОБOВ’ЯЗКОВИЙ РОЗДІЛ)</w:t>
      </w:r>
    </w:p>
    <w:p w:rsidR="007F4D53" w:rsidRPr="007F4D53" w:rsidRDefault="007F4D53" w:rsidP="007F4D53">
      <w:pPr>
        <w:suppressAutoHyphens/>
        <w:spacing w:after="0" w:line="240" w:lineRule="auto"/>
        <w:ind w:firstLine="567"/>
        <w:jc w:val="both"/>
        <w:rPr>
          <w:rFonts w:ascii="TimesNewRoman" w:eastAsia="Times New Roman" w:hAnsi="TimesNewRoman" w:cs="TimesNewRoman"/>
          <w:b/>
          <w:bCs/>
          <w:sz w:val="24"/>
          <w:szCs w:val="24"/>
          <w:lang w:val="uk-UA" w:eastAsia="ar-SA"/>
        </w:rPr>
      </w:pPr>
      <w:r w:rsidRPr="007F4D53">
        <w:rPr>
          <w:rFonts w:ascii="TimesNewRoman" w:eastAsia="Times New Roman" w:hAnsi="TimesNewRoman" w:cs="TimesNewRoman"/>
          <w:sz w:val="24"/>
          <w:szCs w:val="24"/>
          <w:lang w:val="uk-UA" w:eastAsia="ar-SA"/>
        </w:rPr>
        <w:t xml:space="preserve">У цьому розділі коротко підсумовуються результати дослідження викладеного в основній частині, та </w:t>
      </w:r>
      <w:r w:rsidRPr="007F4D53">
        <w:rPr>
          <w:rFonts w:ascii="TimesNewRoman" w:eastAsia="Times New Roman" w:hAnsi="TimesNewRoman" w:cs="TimesNewRoman"/>
          <w:b/>
          <w:bCs/>
          <w:sz w:val="24"/>
          <w:szCs w:val="24"/>
          <w:lang w:val="uk-UA" w:eastAsia="ar-SA"/>
        </w:rPr>
        <w:t>обов’язково</w:t>
      </w:r>
      <w:r w:rsidRPr="007F4D53">
        <w:rPr>
          <w:rFonts w:ascii="TimesNewRoman" w:eastAsia="Times New Roman" w:hAnsi="TimesNewRoman" w:cs="TimesNewRoman"/>
          <w:sz w:val="24"/>
          <w:szCs w:val="24"/>
          <w:lang w:val="uk-UA" w:eastAsia="ar-SA"/>
        </w:rPr>
        <w:t xml:space="preserve"> зазначаються </w:t>
      </w:r>
      <w:r w:rsidRPr="007F4D53">
        <w:rPr>
          <w:rFonts w:ascii="TimesNewRoman" w:eastAsia="Times New Roman" w:hAnsi="TimesNewRoman" w:cs="TimesNewRoman"/>
          <w:b/>
          <w:bCs/>
          <w:sz w:val="24"/>
          <w:szCs w:val="24"/>
          <w:lang w:val="uk-UA" w:eastAsia="ar-SA"/>
        </w:rPr>
        <w:t>напрямки подальших розвідок.</w:t>
      </w:r>
    </w:p>
    <w:p w:rsidR="007F4D53" w:rsidRPr="007F4D53" w:rsidRDefault="007F4D53" w:rsidP="007F4D53">
      <w:pPr>
        <w:suppressAutoHyphens/>
        <w:autoSpaceDE w:val="0"/>
        <w:spacing w:before="480" w:after="24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ar-SA"/>
        </w:rPr>
      </w:pPr>
      <w:r w:rsidRPr="007F4D53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ar-SA"/>
        </w:rPr>
        <w:t xml:space="preserve">ПОДЯКА </w:t>
      </w:r>
      <w:r w:rsidRPr="007F4D53">
        <w:rPr>
          <w:rFonts w:ascii="Times New Roman" w:eastAsia="Times New Roman" w:hAnsi="Times New Roman" w:cs="Times New Roman"/>
          <w:color w:val="595959"/>
          <w:sz w:val="20"/>
          <w:szCs w:val="20"/>
          <w:lang w:val="uk-UA" w:eastAsia="ar-SA"/>
        </w:rPr>
        <w:t>(НЕОБOВ’ЯЗКОВИЙ РОЗДІЛ)</w:t>
      </w:r>
    </w:p>
    <w:p w:rsidR="007F4D53" w:rsidRPr="007F4D53" w:rsidRDefault="007F4D53" w:rsidP="007F4D53">
      <w:pPr>
        <w:suppressAutoHyphens/>
        <w:spacing w:after="0" w:line="240" w:lineRule="auto"/>
        <w:ind w:firstLine="567"/>
        <w:jc w:val="both"/>
        <w:rPr>
          <w:rFonts w:ascii="TimesNewRoman" w:eastAsia="Times New Roman" w:hAnsi="TimesNewRoman" w:cs="TimesNewRoman"/>
          <w:sz w:val="24"/>
          <w:szCs w:val="24"/>
          <w:lang w:val="uk-UA" w:eastAsia="ar-SA"/>
        </w:rPr>
      </w:pPr>
      <w:r w:rsidRPr="007F4D53">
        <w:rPr>
          <w:rFonts w:ascii="TimesNewRoman" w:eastAsia="Times New Roman" w:hAnsi="TimesNewRoman" w:cs="TimesNewRoman"/>
          <w:sz w:val="24"/>
          <w:szCs w:val="24"/>
          <w:lang w:val="uk-UA" w:eastAsia="ar-SA"/>
        </w:rPr>
        <w:t>У цьому розділі ви можете вказати організації (наукові установи, університети, кафедри, спонсорські організації тощо) та імена осіб, які зробили внесок у покращення якості змісту або надали фінансову допомогу для проведення дослідження, представленого в цій статті.</w:t>
      </w:r>
    </w:p>
    <w:p w:rsidR="007F4D53" w:rsidRPr="007F4D53" w:rsidRDefault="007F4D53" w:rsidP="007F4D53">
      <w:pPr>
        <w:suppressAutoHyphens/>
        <w:spacing w:before="240" w:after="0" w:line="240" w:lineRule="auto"/>
        <w:jc w:val="both"/>
        <w:rPr>
          <w:rFonts w:ascii="Times New Roman" w:eastAsia="Times New Roman" w:hAnsi="Times New Roman" w:cs="Times New Roman"/>
          <w:color w:val="595959"/>
          <w:sz w:val="20"/>
          <w:szCs w:val="20"/>
          <w:lang w:val="uk-UA" w:eastAsia="ar-SA"/>
        </w:rPr>
      </w:pPr>
      <w:r w:rsidRPr="007F4D53">
        <w:rPr>
          <w:rFonts w:ascii="Times New Roman" w:eastAsia="Times New Roman" w:hAnsi="Times New Roman" w:cs="Times New Roman"/>
          <w:color w:val="595959"/>
          <w:sz w:val="20"/>
          <w:szCs w:val="20"/>
          <w:lang w:val="uk-UA" w:eastAsia="ar-SA"/>
        </w:rPr>
        <w:t>.</w:t>
      </w:r>
    </w:p>
    <w:p w:rsidR="007F4D53" w:rsidRDefault="007F4D53" w:rsidP="007F4D53">
      <w:pPr>
        <w:suppressAutoHyphens/>
        <w:autoSpaceDE w:val="0"/>
        <w:spacing w:before="480" w:after="24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ar-SA"/>
        </w:rPr>
      </w:pPr>
      <w:r w:rsidRPr="007F4D53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ar-SA"/>
        </w:rPr>
        <w:t>СПИСОК ВИКОРИСТАНИХ ДЖЕРЕЛ</w:t>
      </w:r>
    </w:p>
    <w:p w:rsidR="00032D0C" w:rsidRPr="00032D0C" w:rsidRDefault="00032D0C" w:rsidP="00032D0C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</w:pPr>
      <w:r w:rsidRPr="00032D0C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>Д</w:t>
      </w:r>
      <w:r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>ж</w:t>
      </w:r>
      <w:r w:rsidRPr="00032D0C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>ере</w:t>
      </w:r>
      <w:r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>л</w:t>
      </w:r>
      <w:r w:rsidRPr="00032D0C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>а оформляються згідно стандарту АРА.</w:t>
      </w:r>
      <w:r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 xml:space="preserve"> </w:t>
      </w:r>
      <w:hyperlink r:id="rId16" w:history="1">
        <w:r>
          <w:rPr>
            <w:rStyle w:val="a9"/>
          </w:rPr>
          <w:t>https://www.grafiati.com/</w:t>
        </w:r>
      </w:hyperlink>
    </w:p>
    <w:p w:rsidR="00032D0C" w:rsidRPr="00032D0C" w:rsidRDefault="00032D0C" w:rsidP="00032D0C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</w:pPr>
      <w:r w:rsidRPr="00032D0C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>Джерел по</w:t>
      </w:r>
      <w:r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>в</w:t>
      </w:r>
      <w:r w:rsidRPr="00032D0C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>инно бути не менше 10</w:t>
      </w:r>
    </w:p>
    <w:p w:rsidR="00032D0C" w:rsidRPr="00032D0C" w:rsidRDefault="00032D0C" w:rsidP="00032D0C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</w:pPr>
      <w:r w:rsidRPr="00032D0C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>У списку посилань не менше 60% повинно бути посилань на іноземні джерела.</w:t>
      </w:r>
    </w:p>
    <w:p w:rsidR="00032D0C" w:rsidRDefault="00032D0C" w:rsidP="00032D0C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</w:pPr>
      <w:r w:rsidRPr="00032D0C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>Відсоткове співвідношення самоцитування – не більше 30%.</w:t>
      </w:r>
      <w:bookmarkStart w:id="1" w:name="BM_25D0_2598_25D1_2581_25D1_2582__25D0_2"/>
    </w:p>
    <w:p w:rsidR="007F4D53" w:rsidRPr="007F4D53" w:rsidRDefault="00032D0C" w:rsidP="00032D0C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>С</w:t>
      </w:r>
      <w:r w:rsidR="007F4D53" w:rsidRPr="007F4D53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>писок використаних джерел рекомендуємо складати з не більш ніж 30 найменувань.</w:t>
      </w:r>
    </w:p>
    <w:p w:rsidR="007F4D53" w:rsidRPr="007F4D53" w:rsidRDefault="007F4D53" w:rsidP="007F4D53">
      <w:pPr>
        <w:suppressAutoHyphens/>
        <w:spacing w:before="240" w:after="0" w:line="240" w:lineRule="auto"/>
        <w:jc w:val="both"/>
        <w:rPr>
          <w:rFonts w:ascii="Times New Roman" w:eastAsia="Times New Roman" w:hAnsi="Times New Roman" w:cs="Times New Roman"/>
          <w:color w:val="595959"/>
          <w:sz w:val="20"/>
          <w:szCs w:val="20"/>
          <w:lang w:val="uk-UA" w:eastAsia="ar-SA"/>
        </w:rPr>
      </w:pPr>
    </w:p>
    <w:bookmarkEnd w:id="1"/>
    <w:p w:rsidR="00792947" w:rsidRDefault="00792947">
      <w:pPr>
        <w:rPr>
          <w:rFonts w:ascii="Times New Roman" w:eastAsia="Times New Roman" w:hAnsi="Times New Roman" w:cs="Times New Roman"/>
          <w:b/>
          <w:bCs/>
          <w:i/>
          <w:iCs/>
          <w:color w:val="595959"/>
          <w:sz w:val="20"/>
          <w:szCs w:val="20"/>
          <w:lang w:val="uk-UA" w:eastAsia="ar-SA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595959"/>
          <w:sz w:val="20"/>
          <w:szCs w:val="20"/>
          <w:lang w:val="uk-UA" w:eastAsia="ar-SA"/>
        </w:rPr>
        <w:br w:type="page"/>
      </w:r>
    </w:p>
    <w:p w:rsidR="007F4D53" w:rsidRPr="007F4D53" w:rsidRDefault="007F4D53" w:rsidP="007F4D53">
      <w:pPr>
        <w:suppressAutoHyphens/>
        <w:spacing w:before="120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ar-SA"/>
        </w:rPr>
      </w:pPr>
      <w:r w:rsidRPr="007F4D53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ar-SA"/>
        </w:rPr>
        <w:lastRenderedPageBreak/>
        <w:t xml:space="preserve">Name N. Surname </w:t>
      </w:r>
    </w:p>
    <w:p w:rsidR="007F4D53" w:rsidRPr="007F4D53" w:rsidRDefault="007F4D53" w:rsidP="007F4D5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ar-SA"/>
        </w:rPr>
      </w:pPr>
      <w:r w:rsidRPr="007F4D53">
        <w:rPr>
          <w:rFonts w:ascii="Times New Roman" w:eastAsia="Times New Roman" w:hAnsi="Times New Roman" w:cs="Times New Roman"/>
          <w:sz w:val="20"/>
          <w:szCs w:val="20"/>
          <w:lang w:val="en-US" w:eastAsia="ar-SA"/>
        </w:rPr>
        <w:t>Academic degree, Academic title, position</w:t>
      </w:r>
    </w:p>
    <w:p w:rsidR="007F4D53" w:rsidRPr="007F4D53" w:rsidRDefault="007F4D53" w:rsidP="007F4D5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ar-SA"/>
        </w:rPr>
      </w:pPr>
      <w:r w:rsidRPr="007F4D53">
        <w:rPr>
          <w:rFonts w:ascii="Times New Roman" w:eastAsia="Times New Roman" w:hAnsi="Times New Roman" w:cs="Times New Roman"/>
          <w:sz w:val="20"/>
          <w:szCs w:val="20"/>
          <w:lang w:val="en-US" w:eastAsia="ar-SA"/>
        </w:rPr>
        <w:t xml:space="preserve">Work place: identify the organization </w:t>
      </w:r>
      <w:r w:rsidRPr="007F4D53">
        <w:rPr>
          <w:rFonts w:ascii="Times New Roman" w:eastAsia="Times New Roman" w:hAnsi="Times New Roman" w:cs="Times New Roman"/>
          <w:color w:val="595959"/>
          <w:sz w:val="20"/>
          <w:szCs w:val="20"/>
          <w:lang w:val="en-US" w:eastAsia="ar-SA"/>
        </w:rPr>
        <w:t>(e.g., university, department, etc.)</w:t>
      </w:r>
      <w:r w:rsidRPr="007F4D53">
        <w:rPr>
          <w:rFonts w:ascii="Times New Roman" w:eastAsia="Times New Roman" w:hAnsi="Times New Roman" w:cs="Times New Roman"/>
          <w:sz w:val="20"/>
          <w:szCs w:val="20"/>
          <w:lang w:val="en-US" w:eastAsia="ar-SA"/>
        </w:rPr>
        <w:t>, City, Country</w:t>
      </w:r>
    </w:p>
    <w:p w:rsidR="007F4D53" w:rsidRPr="007F4D53" w:rsidRDefault="007F4D53" w:rsidP="007F4D5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ar-SA"/>
        </w:rPr>
      </w:pPr>
      <w:r w:rsidRPr="007F4D53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en-US" w:eastAsia="ar-SA"/>
        </w:rPr>
        <w:t>ORCID</w:t>
      </w:r>
      <w:r w:rsidR="00C84187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en-US" w:eastAsia="ar-SA"/>
        </w:rPr>
        <w:t>:</w:t>
      </w:r>
    </w:p>
    <w:p w:rsidR="007F4D53" w:rsidRPr="007F4D53" w:rsidRDefault="007F4D53" w:rsidP="007F4D53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  <w:lang w:val="en-US" w:eastAsia="ar-SA"/>
        </w:rPr>
      </w:pPr>
      <w:r w:rsidRPr="007F4D53">
        <w:rPr>
          <w:rFonts w:ascii="Times New Roman" w:eastAsia="Times New Roman" w:hAnsi="Times New Roman" w:cs="Times New Roman"/>
          <w:i/>
          <w:iCs/>
          <w:sz w:val="20"/>
          <w:szCs w:val="20"/>
          <w:lang w:val="en-US" w:eastAsia="ar-SA"/>
        </w:rPr>
        <w:t xml:space="preserve">email@email.com </w:t>
      </w:r>
    </w:p>
    <w:p w:rsidR="007F4D53" w:rsidRPr="007F4D53" w:rsidRDefault="007F4D53" w:rsidP="007F4D53">
      <w:pPr>
        <w:suppressAutoHyphens/>
        <w:spacing w:before="120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ar-SA"/>
        </w:rPr>
      </w:pPr>
      <w:r w:rsidRPr="007F4D53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ar-SA"/>
        </w:rPr>
        <w:t xml:space="preserve">Name N. Surname </w:t>
      </w:r>
      <w:r w:rsidRPr="007F4D53">
        <w:rPr>
          <w:rFonts w:ascii="Times New Roman" w:eastAsia="Times New Roman" w:hAnsi="Times New Roman" w:cs="Times New Roman"/>
          <w:color w:val="595959"/>
          <w:sz w:val="20"/>
          <w:szCs w:val="20"/>
          <w:lang w:val="en-US" w:eastAsia="ar-SA"/>
        </w:rPr>
        <w:t>(for each co-author)</w:t>
      </w:r>
    </w:p>
    <w:p w:rsidR="007F4D53" w:rsidRPr="007F4D53" w:rsidRDefault="007F4D53" w:rsidP="007F4D5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ar-SA"/>
        </w:rPr>
      </w:pPr>
      <w:r w:rsidRPr="007F4D53">
        <w:rPr>
          <w:rFonts w:ascii="Times New Roman" w:eastAsia="Times New Roman" w:hAnsi="Times New Roman" w:cs="Times New Roman"/>
          <w:sz w:val="20"/>
          <w:szCs w:val="20"/>
          <w:lang w:val="en-US" w:eastAsia="ar-SA"/>
        </w:rPr>
        <w:t xml:space="preserve">Academic degree, Academic title, position </w:t>
      </w:r>
    </w:p>
    <w:p w:rsidR="007F4D53" w:rsidRPr="007F4D53" w:rsidRDefault="007F4D53" w:rsidP="007F4D5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ar-SA"/>
        </w:rPr>
      </w:pPr>
      <w:r w:rsidRPr="007F4D53">
        <w:rPr>
          <w:rFonts w:ascii="Times New Roman" w:eastAsia="Times New Roman" w:hAnsi="Times New Roman" w:cs="Times New Roman"/>
          <w:sz w:val="20"/>
          <w:szCs w:val="20"/>
          <w:lang w:val="en-US" w:eastAsia="ar-SA"/>
        </w:rPr>
        <w:t xml:space="preserve">Work place: identify the organization </w:t>
      </w:r>
      <w:r w:rsidRPr="007F4D53">
        <w:rPr>
          <w:rFonts w:ascii="Times New Roman" w:eastAsia="Times New Roman" w:hAnsi="Times New Roman" w:cs="Times New Roman"/>
          <w:color w:val="595959"/>
          <w:sz w:val="20"/>
          <w:szCs w:val="20"/>
          <w:lang w:val="en-US" w:eastAsia="ar-SA"/>
        </w:rPr>
        <w:t>(e.g., university, department, etc.)</w:t>
      </w:r>
      <w:r w:rsidRPr="007F4D53">
        <w:rPr>
          <w:rFonts w:ascii="Times New Roman" w:eastAsia="Times New Roman" w:hAnsi="Times New Roman" w:cs="Times New Roman"/>
          <w:sz w:val="20"/>
          <w:szCs w:val="20"/>
          <w:lang w:val="en-US" w:eastAsia="ar-SA"/>
        </w:rPr>
        <w:t>, City, Country</w:t>
      </w:r>
    </w:p>
    <w:p w:rsidR="007F4D53" w:rsidRPr="007F4D53" w:rsidRDefault="007F4D53" w:rsidP="007F4D5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ar-SA"/>
        </w:rPr>
      </w:pPr>
      <w:r w:rsidRPr="007F4D53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en-US" w:eastAsia="ar-SA"/>
        </w:rPr>
        <w:t>ORCID</w:t>
      </w:r>
      <w:r w:rsidR="00C84187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en-US" w:eastAsia="ar-SA"/>
        </w:rPr>
        <w:t>:</w:t>
      </w:r>
    </w:p>
    <w:p w:rsidR="00C84187" w:rsidRDefault="007F4D53" w:rsidP="00C84187">
      <w:pPr>
        <w:suppressAutoHyphens/>
        <w:spacing w:after="24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ar-SA"/>
        </w:rPr>
      </w:pPr>
      <w:r w:rsidRPr="007F4D53">
        <w:rPr>
          <w:rFonts w:ascii="Times New Roman" w:eastAsia="Times New Roman" w:hAnsi="Times New Roman" w:cs="Times New Roman"/>
          <w:i/>
          <w:iCs/>
          <w:sz w:val="20"/>
          <w:szCs w:val="20"/>
          <w:lang w:val="en-US" w:eastAsia="ar-SA"/>
        </w:rPr>
        <w:t>email@email.com</w:t>
      </w:r>
      <w:r w:rsidR="00C84187" w:rsidRPr="00C8418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ar-SA"/>
        </w:rPr>
        <w:t xml:space="preserve"> </w:t>
      </w:r>
    </w:p>
    <w:p w:rsidR="00C84187" w:rsidRPr="007F4D53" w:rsidRDefault="00C84187" w:rsidP="00C84187">
      <w:pPr>
        <w:suppressAutoHyphens/>
        <w:spacing w:before="480"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ar-SA"/>
        </w:rPr>
      </w:pPr>
      <w:r w:rsidRPr="007F4D5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ar-SA"/>
        </w:rPr>
        <w:t>ARTICLE'S TITLE IN ENGLISH</w:t>
      </w:r>
    </w:p>
    <w:p w:rsidR="007F4D53" w:rsidRPr="007F4D53" w:rsidRDefault="007F4D53" w:rsidP="007F4D53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  <w:lang w:val="en-US" w:eastAsia="ar-SA"/>
        </w:rPr>
      </w:pPr>
    </w:p>
    <w:p w:rsidR="007F4D53" w:rsidRPr="007F4D53" w:rsidRDefault="007F4D53" w:rsidP="007F4D53">
      <w:pPr>
        <w:suppressAutoHyphens/>
        <w:spacing w:before="240" w:after="0" w:line="240" w:lineRule="auto"/>
        <w:ind w:left="567" w:right="565"/>
        <w:jc w:val="both"/>
        <w:rPr>
          <w:rFonts w:ascii="Times New Roman" w:eastAsia="Times New Roman" w:hAnsi="Times New Roman" w:cs="Times New Roman"/>
          <w:sz w:val="20"/>
          <w:szCs w:val="20"/>
          <w:lang w:val="en-US" w:eastAsia="ar-SA"/>
        </w:rPr>
      </w:pPr>
      <w:r w:rsidRPr="007F4D53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ar-SA"/>
        </w:rPr>
        <w:t xml:space="preserve">Abstract. </w:t>
      </w:r>
      <w:r w:rsidRPr="007F4D53">
        <w:rPr>
          <w:rFonts w:ascii="Times New Roman" w:eastAsia="Times New Roman" w:hAnsi="Times New Roman" w:cs="Times New Roman"/>
          <w:sz w:val="20"/>
          <w:szCs w:val="20"/>
          <w:lang w:val="en-US" w:eastAsia="ar-SA"/>
        </w:rPr>
        <w:t xml:space="preserve">Abstract’s text in English. Abstract should briefly and quite informative to summarize main ideas and received research results. </w:t>
      </w:r>
      <w:r w:rsidRPr="007F4D53">
        <w:rPr>
          <w:rFonts w:ascii="Times" w:eastAsia="Times New Roman" w:hAnsi="Times" w:cs="Times"/>
          <w:color w:val="000000"/>
          <w:sz w:val="20"/>
          <w:szCs w:val="20"/>
          <w:shd w:val="clear" w:color="auto" w:fill="FFFFFF"/>
          <w:lang w:val="en-US" w:eastAsia="ar-SA"/>
        </w:rPr>
        <w:t xml:space="preserve">The abstract should be </w:t>
      </w:r>
      <w:r w:rsidRPr="007F4D53">
        <w:rPr>
          <w:rFonts w:ascii="Times" w:eastAsia="Times New Roman" w:hAnsi="Times" w:cs="Times"/>
          <w:b/>
          <w:color w:val="000000"/>
          <w:sz w:val="20"/>
          <w:szCs w:val="20"/>
          <w:shd w:val="clear" w:color="auto" w:fill="FFFFFF"/>
          <w:lang w:val="en-US" w:eastAsia="ar-SA"/>
        </w:rPr>
        <w:t>at least 1800 characters</w:t>
      </w:r>
      <w:r w:rsidRPr="007F4D53">
        <w:rPr>
          <w:rFonts w:ascii="Times" w:eastAsia="Times New Roman" w:hAnsi="Times" w:cs="Times"/>
          <w:color w:val="000000"/>
          <w:sz w:val="20"/>
          <w:szCs w:val="20"/>
          <w:shd w:val="clear" w:color="auto" w:fill="FFFFFF"/>
          <w:lang w:val="en-US" w:eastAsia="ar-SA"/>
        </w:rPr>
        <w:t xml:space="preserve"> long, including keywords.</w:t>
      </w:r>
      <w:r w:rsidRPr="007F4D53">
        <w:rPr>
          <w:rFonts w:ascii="Times New Roman" w:eastAsia="Times New Roman" w:hAnsi="Times New Roman" w:cs="Times New Roman"/>
          <w:sz w:val="20"/>
          <w:szCs w:val="20"/>
          <w:lang w:val="en-US" w:eastAsia="ar-SA"/>
        </w:rPr>
        <w:t xml:space="preserve"> As search engines crawl the magazine's content by title, keyword, and annotations, as well they should describe the content of your article. To provide a better search of the content on the network, please avoid too generalized and complex language, use only well-known abbreviations.</w:t>
      </w:r>
    </w:p>
    <w:p w:rsidR="007F4D53" w:rsidRPr="007F4D53" w:rsidRDefault="007F4D53" w:rsidP="007F4D53">
      <w:pPr>
        <w:suppressAutoHyphens/>
        <w:spacing w:before="240" w:after="0" w:line="240" w:lineRule="auto"/>
        <w:ind w:left="567" w:right="737"/>
        <w:jc w:val="both"/>
        <w:rPr>
          <w:rFonts w:ascii="Times New Roman" w:eastAsia="Times New Roman" w:hAnsi="Times New Roman" w:cs="Times New Roman"/>
          <w:sz w:val="20"/>
          <w:szCs w:val="20"/>
          <w:lang w:val="en-US" w:eastAsia="ar-SA"/>
        </w:rPr>
      </w:pPr>
      <w:r w:rsidRPr="007F4D53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ar-SA"/>
        </w:rPr>
        <w:t xml:space="preserve">Keywords: </w:t>
      </w:r>
      <w:r w:rsidRPr="007F4D53">
        <w:rPr>
          <w:rFonts w:ascii="Times New Roman" w:eastAsia="Times New Roman" w:hAnsi="Times New Roman" w:cs="Times New Roman"/>
          <w:sz w:val="20"/>
          <w:szCs w:val="20"/>
          <w:lang w:val="en-US" w:eastAsia="ar-SA"/>
        </w:rPr>
        <w:t>term 1; term 2; term 3.</w:t>
      </w:r>
    </w:p>
    <w:p w:rsidR="007F4D53" w:rsidRPr="007F4D53" w:rsidRDefault="007F4D53" w:rsidP="007F4D53">
      <w:pPr>
        <w:suppressAutoHyphens/>
        <w:spacing w:after="0" w:line="240" w:lineRule="auto"/>
        <w:ind w:left="567" w:right="565"/>
        <w:rPr>
          <w:rFonts w:ascii="Times New Roman" w:eastAsia="Times New Roman" w:hAnsi="Times New Roman" w:cs="Times New Roman"/>
          <w:b/>
          <w:bCs/>
          <w:i/>
          <w:iCs/>
          <w:color w:val="595959"/>
          <w:sz w:val="20"/>
          <w:szCs w:val="20"/>
          <w:lang w:val="uk-UA" w:eastAsia="ar-SA"/>
        </w:rPr>
      </w:pPr>
    </w:p>
    <w:p w:rsidR="007F4D53" w:rsidRPr="007F4D53" w:rsidRDefault="007F4D53" w:rsidP="007F4D53">
      <w:pPr>
        <w:suppressAutoHyphens/>
        <w:spacing w:after="0" w:line="240" w:lineRule="auto"/>
        <w:ind w:left="567" w:right="565"/>
        <w:rPr>
          <w:rFonts w:ascii="Times New Roman" w:eastAsia="Times New Roman" w:hAnsi="Times New Roman" w:cs="Times New Roman"/>
          <w:b/>
          <w:bCs/>
          <w:i/>
          <w:iCs/>
          <w:color w:val="595959"/>
          <w:sz w:val="20"/>
          <w:szCs w:val="20"/>
          <w:lang w:val="uk-UA" w:eastAsia="ar-SA"/>
        </w:rPr>
      </w:pPr>
    </w:p>
    <w:p w:rsidR="007F4D53" w:rsidRPr="007F4D53" w:rsidRDefault="007F4D53" w:rsidP="007F4D53">
      <w:pPr>
        <w:suppressAutoHyphens/>
        <w:spacing w:after="0" w:line="240" w:lineRule="auto"/>
        <w:ind w:left="567" w:right="565"/>
        <w:rPr>
          <w:rFonts w:ascii="Times New Roman" w:eastAsia="Times New Roman" w:hAnsi="Times New Roman" w:cs="Times New Roman"/>
          <w:color w:val="595959"/>
          <w:sz w:val="20"/>
          <w:szCs w:val="20"/>
          <w:lang w:val="uk-UA" w:eastAsia="ar-SA"/>
        </w:rPr>
      </w:pPr>
      <w:r w:rsidRPr="007F4D53">
        <w:rPr>
          <w:rFonts w:ascii="Times New Roman" w:eastAsia="Times New Roman" w:hAnsi="Times New Roman" w:cs="Times New Roman"/>
          <w:b/>
          <w:bCs/>
          <w:i/>
          <w:iCs/>
          <w:color w:val="595959"/>
          <w:sz w:val="20"/>
          <w:szCs w:val="20"/>
          <w:lang w:val="uk-UA" w:eastAsia="ar-SA"/>
        </w:rPr>
        <w:t>Увага!</w:t>
      </w:r>
      <w:r w:rsidRPr="007F4D53">
        <w:rPr>
          <w:rFonts w:ascii="Times New Roman" w:eastAsia="Times New Roman" w:hAnsi="Times New Roman" w:cs="Times New Roman"/>
          <w:color w:val="595959"/>
          <w:sz w:val="20"/>
          <w:szCs w:val="20"/>
          <w:lang w:val="uk-UA" w:eastAsia="ar-SA"/>
        </w:rPr>
        <w:t xml:space="preserve"> Прізвища та імена авторів вказуються і транслітеруються латиницею з мови, на якій вони вказані в документах, що засвідчують особу!</w:t>
      </w:r>
    </w:p>
    <w:p w:rsidR="007F4D53" w:rsidRPr="007F4D53" w:rsidRDefault="007F4D53" w:rsidP="007F4D53">
      <w:pPr>
        <w:suppressAutoHyphens/>
        <w:spacing w:after="0" w:line="240" w:lineRule="auto"/>
        <w:ind w:left="567" w:right="565"/>
        <w:rPr>
          <w:rFonts w:ascii="Times New Roman" w:eastAsia="Times New Roman" w:hAnsi="Times New Roman" w:cs="Times New Roman"/>
          <w:b/>
          <w:bCs/>
          <w:color w:val="595959"/>
          <w:sz w:val="20"/>
          <w:szCs w:val="20"/>
          <w:lang w:val="uk-UA" w:eastAsia="ar-SA"/>
        </w:rPr>
      </w:pPr>
    </w:p>
    <w:p w:rsidR="007F4D53" w:rsidRPr="007F4D53" w:rsidRDefault="007F4D53" w:rsidP="007F4D53">
      <w:pPr>
        <w:suppressAutoHyphens/>
        <w:spacing w:after="0" w:line="240" w:lineRule="auto"/>
        <w:ind w:left="567" w:right="565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ar-SA"/>
        </w:rPr>
      </w:pPr>
      <w:r w:rsidRPr="007F4D53">
        <w:rPr>
          <w:rFonts w:ascii="Times New Roman" w:eastAsia="Times New Roman" w:hAnsi="Times New Roman" w:cs="Times New Roman"/>
          <w:b/>
          <w:bCs/>
          <w:color w:val="595959"/>
          <w:sz w:val="20"/>
          <w:szCs w:val="20"/>
          <w:lang w:val="uk-UA" w:eastAsia="ar-SA"/>
        </w:rPr>
        <w:t>з української мови</w:t>
      </w:r>
      <w:r w:rsidRPr="007F4D53">
        <w:rPr>
          <w:rFonts w:ascii="Times New Roman" w:eastAsia="Times New Roman" w:hAnsi="Times New Roman" w:cs="Times New Roman"/>
          <w:color w:val="595959"/>
          <w:sz w:val="20"/>
          <w:szCs w:val="20"/>
          <w:lang w:val="uk-UA" w:eastAsia="ar-SA"/>
        </w:rPr>
        <w:t xml:space="preserve"> – </w:t>
      </w:r>
      <w:hyperlink r:id="rId17" w:history="1">
        <w:r w:rsidRPr="007F4D53">
          <w:rPr>
            <w:rFonts w:ascii="Times New Roman" w:eastAsia="Times New Roman" w:hAnsi="Times New Roman" w:cs="Times New Roman"/>
            <w:color w:val="595959"/>
            <w:sz w:val="20"/>
            <w:szCs w:val="20"/>
            <w:u w:val="single"/>
            <w:lang w:val="uk-UA" w:eastAsia="ar-SA"/>
          </w:rPr>
          <w:t>http://ukrlit.org/transliteratsiia</w:t>
        </w:r>
      </w:hyperlink>
    </w:p>
    <w:p w:rsidR="007F4D53" w:rsidRPr="007F4D53" w:rsidRDefault="007F4D53" w:rsidP="007F4D53">
      <w:pPr>
        <w:suppressAutoHyphens/>
        <w:autoSpaceDE w:val="0"/>
        <w:spacing w:before="480" w:after="240" w:line="240" w:lineRule="auto"/>
        <w:ind w:left="840" w:hanging="273"/>
        <w:jc w:val="both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uk-UA" w:eastAsia="ar-SA"/>
        </w:rPr>
      </w:pPr>
    </w:p>
    <w:p w:rsidR="007F4D53" w:rsidRPr="007F4D53" w:rsidRDefault="007F4D53" w:rsidP="007F4D53">
      <w:pPr>
        <w:suppressAutoHyphens/>
        <w:autoSpaceDE w:val="0"/>
        <w:spacing w:before="480" w:after="240" w:line="240" w:lineRule="auto"/>
        <w:ind w:left="840" w:hanging="27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ar-SA"/>
        </w:rPr>
      </w:pPr>
      <w:r w:rsidRPr="007F4D53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uk-UA" w:eastAsia="ar-SA"/>
        </w:rPr>
        <w:t>References</w:t>
      </w:r>
      <w:r w:rsidRPr="007F4D53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ar-SA"/>
        </w:rPr>
        <w:t xml:space="preserve"> (TRANSLATED AND TRANSLITERATED)</w:t>
      </w:r>
    </w:p>
    <w:p w:rsidR="007F4D53" w:rsidRPr="007F4D53" w:rsidRDefault="007F4D53" w:rsidP="007F4D53">
      <w:pPr>
        <w:spacing w:after="24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</w:pPr>
      <w:r w:rsidRPr="007F4D53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 xml:space="preserve">Перекладений список використаних джерел оформлюється  відповідно стилю </w:t>
      </w:r>
      <w:r w:rsidR="00032D0C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val="uk-UA" w:eastAsia="ar-SA"/>
        </w:rPr>
        <w:t>АРА</w:t>
      </w:r>
      <w:r w:rsidRPr="007F4D53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 xml:space="preserve">: </w:t>
      </w:r>
    </w:p>
    <w:p w:rsidR="00032D0C" w:rsidRPr="00032D0C" w:rsidRDefault="00032D0C" w:rsidP="00032D0C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</w:pPr>
      <w:r w:rsidRPr="00032D0C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>Д</w:t>
      </w:r>
      <w:r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>ж</w:t>
      </w:r>
      <w:r w:rsidRPr="00032D0C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>ере</w:t>
      </w:r>
      <w:r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>л</w:t>
      </w:r>
      <w:r w:rsidRPr="00032D0C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>а оформляються згідно стандарту АРА.</w:t>
      </w:r>
      <w:r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 xml:space="preserve"> </w:t>
      </w:r>
      <w:hyperlink r:id="rId18" w:history="1">
        <w:r w:rsidRPr="00FA7946">
          <w:rPr>
            <w:rStyle w:val="a9"/>
            <w:rFonts w:ascii="Times New Roman" w:hAnsi="Times New Roman" w:cs="Times New Roman"/>
            <w:sz w:val="24"/>
          </w:rPr>
          <w:t>https://www.grafiati.com/</w:t>
        </w:r>
      </w:hyperlink>
    </w:p>
    <w:p w:rsidR="00032D0C" w:rsidRPr="00032D0C" w:rsidRDefault="00032D0C" w:rsidP="00032D0C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</w:pPr>
      <w:r w:rsidRPr="00032D0C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>Джерел по</w:t>
      </w:r>
      <w:r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>в</w:t>
      </w:r>
      <w:r w:rsidRPr="00032D0C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>инно бути не менше 10</w:t>
      </w:r>
    </w:p>
    <w:p w:rsidR="00032D0C" w:rsidRPr="00032D0C" w:rsidRDefault="00032D0C" w:rsidP="00032D0C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</w:pPr>
      <w:r w:rsidRPr="00032D0C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>У списку посилань не менше 60% повинно бути посилань на іноземні джерела.</w:t>
      </w:r>
    </w:p>
    <w:p w:rsidR="00032D0C" w:rsidRDefault="00032D0C" w:rsidP="00032D0C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</w:pPr>
      <w:r w:rsidRPr="00032D0C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>Відсоткове співвідношення самоцитування – не більше 30%.</w:t>
      </w:r>
    </w:p>
    <w:p w:rsidR="00032D0C" w:rsidRPr="007F4D53" w:rsidRDefault="00032D0C" w:rsidP="00032D0C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>С</w:t>
      </w:r>
      <w:r w:rsidRPr="007F4D53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>писок використаних джерел рекомендуємо складати з не більш ніж 30 найменувань.</w:t>
      </w:r>
    </w:p>
    <w:sectPr w:rsidR="00032D0C" w:rsidRPr="007F4D53" w:rsidSect="00BC3ADC">
      <w:headerReference w:type="first" r:id="rId19"/>
      <w:footerReference w:type="first" r:id="rId20"/>
      <w:pgSz w:w="11906" w:h="16838"/>
      <w:pgMar w:top="1418" w:right="1418" w:bottom="1418" w:left="1418" w:header="708" w:footer="7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18E2" w:rsidRDefault="008618E2">
      <w:pPr>
        <w:spacing w:after="0" w:line="240" w:lineRule="auto"/>
      </w:pPr>
      <w:r>
        <w:separator/>
      </w:r>
    </w:p>
  </w:endnote>
  <w:endnote w:type="continuationSeparator" w:id="0">
    <w:p w:rsidR="008618E2" w:rsidRDefault="008618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203" w:usb1="080E0000" w:usb2="00000010" w:usb3="00000000" w:csb0="0004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09CE" w:rsidRPr="00282188" w:rsidRDefault="007F4D53">
    <w:pPr>
      <w:pStyle w:val="a5"/>
      <w:tabs>
        <w:tab w:val="right" w:pos="7680"/>
        <w:tab w:val="right" w:pos="8504"/>
      </w:tabs>
      <w:rPr>
        <w:sz w:val="18"/>
        <w:szCs w:val="18"/>
      </w:rPr>
    </w:pPr>
    <w:r>
      <w:rPr>
        <w:sz w:val="18"/>
        <w:szCs w:val="18"/>
      </w:rPr>
      <w:t>© І. Б. </w:t>
    </w:r>
    <w:r w:rsidRPr="003C4D62">
      <w:rPr>
        <w:sz w:val="18"/>
        <w:szCs w:val="18"/>
      </w:rPr>
      <w:t>Прізвище</w:t>
    </w:r>
    <w:r>
      <w:rPr>
        <w:sz w:val="18"/>
        <w:szCs w:val="18"/>
      </w:rPr>
      <w:t>, І. Б. </w:t>
    </w:r>
    <w:r w:rsidRPr="003C4D62">
      <w:rPr>
        <w:sz w:val="18"/>
        <w:szCs w:val="18"/>
      </w:rPr>
      <w:t>Прізвище</w:t>
    </w:r>
    <w:r>
      <w:rPr>
        <w:sz w:val="18"/>
        <w:szCs w:val="18"/>
      </w:rPr>
      <w:t>, 201</w:t>
    </w:r>
    <w:r w:rsidRPr="00282188">
      <w:rPr>
        <w:sz w:val="18"/>
        <w:szCs w:val="18"/>
      </w:rPr>
      <w:t>_. (</w:t>
    </w:r>
    <w:proofErr w:type="spellStart"/>
    <w:r w:rsidRPr="00282188">
      <w:rPr>
        <w:sz w:val="18"/>
        <w:szCs w:val="18"/>
      </w:rPr>
      <w:t>заповнюється</w:t>
    </w:r>
    <w:proofErr w:type="spellEnd"/>
    <w:r w:rsidRPr="00282188">
      <w:rPr>
        <w:sz w:val="18"/>
        <w:szCs w:val="18"/>
      </w:rPr>
      <w:t xml:space="preserve"> </w:t>
    </w:r>
    <w:proofErr w:type="spellStart"/>
    <w:r w:rsidRPr="00282188">
      <w:rPr>
        <w:sz w:val="18"/>
        <w:szCs w:val="18"/>
      </w:rPr>
      <w:t>редакцією</w:t>
    </w:r>
    <w:proofErr w:type="spellEnd"/>
    <w:r w:rsidRPr="00282188">
      <w:rPr>
        <w:sz w:val="18"/>
        <w:szCs w:val="18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18E2" w:rsidRDefault="008618E2">
      <w:pPr>
        <w:spacing w:after="0" w:line="240" w:lineRule="auto"/>
      </w:pPr>
      <w:r>
        <w:separator/>
      </w:r>
    </w:p>
  </w:footnote>
  <w:footnote w:type="continuationSeparator" w:id="0">
    <w:p w:rsidR="008618E2" w:rsidRDefault="008618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09CE" w:rsidRDefault="008618E2" w:rsidP="00ED627C">
    <w:pPr>
      <w:pStyle w:val="a3"/>
      <w:rPr>
        <w:lang w:val="en-US"/>
      </w:rPr>
    </w:pPr>
  </w:p>
  <w:p w:rsidR="00ED627C" w:rsidRPr="00ED627C" w:rsidRDefault="008618E2" w:rsidP="00ED627C">
    <w:pPr>
      <w:pStyle w:val="a3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643"/>
        </w:tabs>
        <w:ind w:left="643" w:hanging="283"/>
      </w:pPr>
      <w:rPr>
        <w:rFonts w:ascii="Symbol" w:hAnsi="Symbol" w:cs="Symbol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643"/>
        </w:tabs>
        <w:ind w:left="643" w:hanging="283"/>
      </w:pPr>
      <w:rPr>
        <w:rFonts w:ascii="Symbol" w:hAnsi="Symbol" w:cs="Symbol"/>
        <w:color w:val="auto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643"/>
        </w:tabs>
        <w:ind w:left="643" w:hanging="283"/>
      </w:pPr>
      <w:rPr>
        <w:rFonts w:ascii="Symbol" w:hAnsi="Symbol" w:cs="Symbol"/>
        <w:color w:val="auto"/>
      </w:rPr>
    </w:lvl>
  </w:abstractNum>
  <w:abstractNum w:abstractNumId="3" w15:restartNumberingAfterBreak="0">
    <w:nsid w:val="00000005"/>
    <w:multiLevelType w:val="singleLevel"/>
    <w:tmpl w:val="FFFFFFFF"/>
    <w:lvl w:ilvl="0">
      <w:start w:val="1"/>
      <w:numFmt w:val="bullet"/>
      <w:lvlText w:val=""/>
      <w:lvlJc w:val="left"/>
      <w:pPr>
        <w:ind w:left="1287" w:hanging="360"/>
      </w:pPr>
      <w:rPr>
        <w:b w:val="0"/>
        <w:bCs w:val="0"/>
      </w:rPr>
    </w:lvl>
  </w:abstractNum>
  <w:abstractNum w:abstractNumId="4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643"/>
        </w:tabs>
        <w:ind w:left="643" w:hanging="283"/>
      </w:pPr>
      <w:rPr>
        <w:rFonts w:ascii="Symbol" w:hAnsi="Symbol" w:cs="Symbol"/>
      </w:rPr>
    </w:lvl>
  </w:abstractNum>
  <w:abstractNum w:abstractNumId="5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643"/>
        </w:tabs>
        <w:ind w:left="643" w:hanging="283"/>
      </w:pPr>
      <w:rPr>
        <w:rFonts w:ascii="Symbol" w:hAnsi="Symbol" w:cs="Symbol"/>
        <w:color w:val="auto"/>
      </w:rPr>
    </w:lvl>
  </w:abstractNum>
  <w:abstractNum w:abstractNumId="6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"/>
      <w:lvlJc w:val="left"/>
      <w:pPr>
        <w:tabs>
          <w:tab w:val="num" w:pos="643"/>
        </w:tabs>
        <w:ind w:left="643" w:hanging="283"/>
      </w:pPr>
      <w:rPr>
        <w:rFonts w:ascii="Symbol" w:hAnsi="Symbol" w:cs="Symbol"/>
      </w:rPr>
    </w:lvl>
  </w:abstractNum>
  <w:abstractNum w:abstractNumId="7" w15:restartNumberingAfterBreak="0">
    <w:nsid w:val="0000000B"/>
    <w:multiLevelType w:val="singleLevel"/>
    <w:tmpl w:val="0000000B"/>
    <w:name w:val="WW8Num11"/>
    <w:lvl w:ilvl="0">
      <w:start w:val="1"/>
      <w:numFmt w:val="bullet"/>
      <w:lvlText w:val="–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 w:val="0"/>
        <w:bCs w:val="0"/>
      </w:rPr>
    </w:lvl>
  </w:abstractNum>
  <w:abstractNum w:abstractNumId="8" w15:restartNumberingAfterBreak="0">
    <w:nsid w:val="1DF16247"/>
    <w:multiLevelType w:val="hybridMultilevel"/>
    <w:tmpl w:val="621AFDA4"/>
    <w:lvl w:ilvl="0" w:tplc="FFFFFFFF">
      <w:start w:val="1"/>
      <w:numFmt w:val="bullet"/>
      <w:lvlText w:val=""/>
      <w:lvlJc w:val="left"/>
      <w:pPr>
        <w:ind w:left="1287" w:hanging="360"/>
      </w:pPr>
      <w:rPr>
        <w:rFonts w:hint="default"/>
        <w:b w:val="0"/>
        <w:bCs w:val="0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411D36A6"/>
    <w:multiLevelType w:val="hybridMultilevel"/>
    <w:tmpl w:val="55E48C94"/>
    <w:lvl w:ilvl="0" w:tplc="0000000A">
      <w:start w:val="1"/>
      <w:numFmt w:val="bullet"/>
      <w:lvlText w:val=""/>
      <w:lvlJc w:val="left"/>
      <w:pPr>
        <w:ind w:left="1434" w:hanging="360"/>
      </w:pPr>
      <w:rPr>
        <w:rFonts w:ascii="Symbol" w:hAnsi="Symbol" w:cs="Symbol"/>
      </w:rPr>
    </w:lvl>
    <w:lvl w:ilvl="1" w:tplc="04190003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0" w15:restartNumberingAfterBreak="0">
    <w:nsid w:val="4E194DF0"/>
    <w:multiLevelType w:val="multilevel"/>
    <w:tmpl w:val="CCBE0EEA"/>
    <w:name w:val="WW8Num122"/>
    <w:lvl w:ilvl="0">
      <w:start w:val="5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11" w15:restartNumberingAfterBreak="0">
    <w:nsid w:val="4F1A641E"/>
    <w:multiLevelType w:val="hybridMultilevel"/>
    <w:tmpl w:val="2CF87528"/>
    <w:lvl w:ilvl="0" w:tplc="0000000B">
      <w:start w:val="1"/>
      <w:numFmt w:val="bullet"/>
      <w:lvlText w:val="–"/>
      <w:lvlJc w:val="left"/>
      <w:pPr>
        <w:ind w:left="1287" w:hanging="360"/>
      </w:pPr>
      <w:rPr>
        <w:rFonts w:ascii="Times New Roman" w:hAnsi="Times New Roman" w:cs="Times New Roman" w:hint="default"/>
        <w:b w:val="0"/>
        <w:bCs w:val="0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4F912731"/>
    <w:multiLevelType w:val="hybridMultilevel"/>
    <w:tmpl w:val="85800EFE"/>
    <w:lvl w:ilvl="0" w:tplc="00000005">
      <w:start w:val="1"/>
      <w:numFmt w:val="bullet"/>
      <w:lvlText w:val="–"/>
      <w:lvlJc w:val="left"/>
      <w:pPr>
        <w:ind w:left="2421" w:hanging="360"/>
      </w:pPr>
      <w:rPr>
        <w:rFonts w:ascii="Times New Roman" w:hAnsi="Times New Roman" w:cs="Times New Roman"/>
        <w:b w:val="0"/>
        <w:bCs w:val="0"/>
      </w:rPr>
    </w:lvl>
    <w:lvl w:ilvl="1" w:tplc="04190003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861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4581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6021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6741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8181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551B3733"/>
    <w:multiLevelType w:val="hybridMultilevel"/>
    <w:tmpl w:val="BEECDC48"/>
    <w:lvl w:ilvl="0" w:tplc="0419000D">
      <w:start w:val="1"/>
      <w:numFmt w:val="bullet"/>
      <w:lvlText w:val=""/>
      <w:lvlJc w:val="left"/>
      <w:pPr>
        <w:ind w:left="2520" w:hanging="360"/>
      </w:pPr>
      <w:rPr>
        <w:rFonts w:ascii="Wingdings" w:hAnsi="Wingdings" w:cs="Wingdings" w:hint="default"/>
        <w:b w:val="0"/>
        <w:bCs w:val="0"/>
      </w:rPr>
    </w:lvl>
    <w:lvl w:ilvl="1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68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82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697D2535"/>
    <w:multiLevelType w:val="multilevel"/>
    <w:tmpl w:val="15D6388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5" w15:restartNumberingAfterBreak="0">
    <w:nsid w:val="785F1730"/>
    <w:multiLevelType w:val="multilevel"/>
    <w:tmpl w:val="63C8719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10"/>
  </w:num>
  <w:num w:numId="10">
    <w:abstractNumId w:val="15"/>
  </w:num>
  <w:num w:numId="11">
    <w:abstractNumId w:val="12"/>
  </w:num>
  <w:num w:numId="12">
    <w:abstractNumId w:val="8"/>
  </w:num>
  <w:num w:numId="13">
    <w:abstractNumId w:val="11"/>
  </w:num>
  <w:num w:numId="14">
    <w:abstractNumId w:val="13"/>
  </w:num>
  <w:num w:numId="15">
    <w:abstractNumId w:val="9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72CA"/>
    <w:rsid w:val="00032D0C"/>
    <w:rsid w:val="005872CA"/>
    <w:rsid w:val="005F7AAA"/>
    <w:rsid w:val="00792947"/>
    <w:rsid w:val="007F4D53"/>
    <w:rsid w:val="008618E2"/>
    <w:rsid w:val="00A36673"/>
    <w:rsid w:val="00C84187"/>
    <w:rsid w:val="00D833BA"/>
    <w:rsid w:val="00F906E2"/>
    <w:rsid w:val="00FA7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933375D-7599-48B0-BF9C-16114DC5C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F4D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semiHidden/>
    <w:rsid w:val="007F4D53"/>
  </w:style>
  <w:style w:type="paragraph" w:styleId="a5">
    <w:name w:val="footer"/>
    <w:basedOn w:val="a"/>
    <w:link w:val="a6"/>
    <w:uiPriority w:val="99"/>
    <w:semiHidden/>
    <w:unhideWhenUsed/>
    <w:rsid w:val="007F4D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semiHidden/>
    <w:rsid w:val="007F4D53"/>
  </w:style>
  <w:style w:type="paragraph" w:styleId="a7">
    <w:name w:val="Balloon Text"/>
    <w:basedOn w:val="a"/>
    <w:link w:val="a8"/>
    <w:uiPriority w:val="99"/>
    <w:semiHidden/>
    <w:unhideWhenUsed/>
    <w:rsid w:val="007F4D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rsid w:val="007F4D53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032D0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93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7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5.wmf"/><Relationship Id="rId18" Type="http://schemas.openxmlformats.org/officeDocument/2006/relationships/hyperlink" Target="https://www.grafiati.com/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://www.udcsummary.info/php/index.php?lang=uk&amp;pr=Y" TargetMode="External"/><Relationship Id="rId12" Type="http://schemas.openxmlformats.org/officeDocument/2006/relationships/image" Target="media/image4.wmf"/><Relationship Id="rId17" Type="http://schemas.openxmlformats.org/officeDocument/2006/relationships/hyperlink" Target="http://ukrlit.org/transliteratsiia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grafiati.com/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5" Type="http://schemas.openxmlformats.org/officeDocument/2006/relationships/footnotes" Target="footnotes.xml"/><Relationship Id="rId15" Type="http://schemas.openxmlformats.org/officeDocument/2006/relationships/image" Target="media/image6.emf"/><Relationship Id="rId10" Type="http://schemas.openxmlformats.org/officeDocument/2006/relationships/image" Target="media/image2.wmf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oleObject" Target="embeddings/oleObject2.bin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1395</Words>
  <Characters>7954</Characters>
  <Application>Microsoft Office Word</Application>
  <DocSecurity>0</DocSecurity>
  <Lines>66</Lines>
  <Paragraphs>18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KUBG</Company>
  <LinksUpToDate>false</LinksUpToDate>
  <CharactersWithSpaces>9331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CyberPC</cp:lastModifiedBy>
  <cp:revision>3</cp:revision>
  <dcterms:created xsi:type="dcterms:W3CDTF">2026-04-12T19:16:00Z</dcterms:created>
  <dcterms:modified xsi:type="dcterms:W3CDTF">2026-04-12T19:21:00Z</dcterms:modified>
</cp:coreProperties>
</file>